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21" w:rsidRPr="00FE357E" w:rsidRDefault="00763221" w:rsidP="00804B7F">
      <w:pPr>
        <w:spacing w:before="100" w:beforeAutospacing="1" w:after="100" w:afterAutospacing="1" w:line="240" w:lineRule="auto"/>
        <w:outlineLvl w:val="0"/>
        <w:rPr>
          <w:rFonts w:ascii="Times New Roman" w:hAnsi="Times New Roman" w:cs="Times New Roman"/>
          <w:b/>
          <w:bCs/>
          <w:kern w:val="36"/>
          <w:sz w:val="28"/>
          <w:szCs w:val="28"/>
          <w:lang w:eastAsia="ru-RU"/>
        </w:rPr>
      </w:pPr>
      <w:r w:rsidRPr="00FE357E">
        <w:rPr>
          <w:rFonts w:ascii="Times New Roman" w:hAnsi="Times New Roman" w:cs="Times New Roman"/>
          <w:b/>
          <w:bCs/>
          <w:kern w:val="36"/>
          <w:sz w:val="28"/>
          <w:szCs w:val="28"/>
          <w:lang w:eastAsia="ru-RU"/>
        </w:rPr>
        <w:t>Административный регламент «Возмещение детям погибших участников Великой Отечественной войны и приравненным к ним лицам расходов на проезд к месту захоронения отца (матери)»</w:t>
      </w:r>
    </w:p>
    <w:p w:rsidR="00763221" w:rsidRPr="00804B7F" w:rsidRDefault="00763221" w:rsidP="00804B7F">
      <w:pPr>
        <w:spacing w:before="100" w:beforeAutospacing="1" w:after="100" w:afterAutospacing="1" w:line="240" w:lineRule="auto"/>
        <w:jc w:val="center"/>
        <w:rPr>
          <w:rFonts w:ascii="Times New Roman" w:hAnsi="Times New Roman" w:cs="Times New Roman"/>
          <w:sz w:val="24"/>
          <w:szCs w:val="24"/>
          <w:lang w:eastAsia="ru-RU"/>
        </w:rPr>
      </w:pPr>
      <w:r w:rsidRPr="00804B7F">
        <w:rPr>
          <w:rFonts w:ascii="Times New Roman" w:hAnsi="Times New Roman" w:cs="Times New Roman"/>
          <w:sz w:val="24"/>
          <w:szCs w:val="24"/>
          <w:lang w:eastAsia="ru-RU"/>
        </w:rPr>
        <w:t>ПРАВИТЕЛЬСТВО ЧЕЛЯБИНСКОЙ ОБЛАСТИ</w:t>
      </w:r>
    </w:p>
    <w:p w:rsidR="00763221" w:rsidRPr="00804B7F" w:rsidRDefault="00763221" w:rsidP="00804B7F">
      <w:pPr>
        <w:spacing w:before="100" w:beforeAutospacing="1" w:after="100" w:afterAutospacing="1" w:line="240" w:lineRule="auto"/>
        <w:jc w:val="center"/>
        <w:rPr>
          <w:rFonts w:ascii="Times New Roman" w:hAnsi="Times New Roman" w:cs="Times New Roman"/>
          <w:sz w:val="24"/>
          <w:szCs w:val="24"/>
          <w:lang w:eastAsia="ru-RU"/>
        </w:rPr>
      </w:pPr>
      <w:r w:rsidRPr="00804B7F">
        <w:rPr>
          <w:rFonts w:ascii="Times New Roman" w:hAnsi="Times New Roman" w:cs="Times New Roman"/>
          <w:sz w:val="24"/>
          <w:szCs w:val="24"/>
          <w:lang w:eastAsia="ru-RU"/>
        </w:rPr>
        <w:t>ПОСТАНОВЛЕНИЕ</w:t>
      </w:r>
      <w:r w:rsidRPr="00804B7F">
        <w:rPr>
          <w:rFonts w:ascii="Times New Roman" w:hAnsi="Times New Roman" w:cs="Times New Roman"/>
          <w:sz w:val="24"/>
          <w:szCs w:val="24"/>
          <w:lang w:eastAsia="ru-RU"/>
        </w:rPr>
        <w:br/>
        <w:t>от 24 мая 2017 г. N 253-П</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Об Административном регламенте предоставления</w:t>
      </w:r>
      <w:r w:rsidRPr="00804B7F">
        <w:rPr>
          <w:rFonts w:ascii="Times New Roman" w:hAnsi="Times New Roman" w:cs="Times New Roman"/>
          <w:sz w:val="24"/>
          <w:szCs w:val="24"/>
          <w:lang w:eastAsia="ru-RU"/>
        </w:rPr>
        <w:br/>
        <w:t>государственной услуги «Возмещение детям погибших</w:t>
      </w:r>
      <w:r w:rsidRPr="00804B7F">
        <w:rPr>
          <w:rFonts w:ascii="Times New Roman" w:hAnsi="Times New Roman" w:cs="Times New Roman"/>
          <w:sz w:val="24"/>
          <w:szCs w:val="24"/>
          <w:lang w:eastAsia="ru-RU"/>
        </w:rPr>
        <w:br/>
        <w:t>участников Великой Отечественной войны и приравненным</w:t>
      </w:r>
      <w:r w:rsidRPr="00804B7F">
        <w:rPr>
          <w:rFonts w:ascii="Times New Roman" w:hAnsi="Times New Roman" w:cs="Times New Roman"/>
          <w:sz w:val="24"/>
          <w:szCs w:val="24"/>
          <w:lang w:eastAsia="ru-RU"/>
        </w:rPr>
        <w:br/>
        <w:t>к ним лицам расходов на проезд к месту захоронения</w:t>
      </w:r>
      <w:r w:rsidRPr="00804B7F">
        <w:rPr>
          <w:rFonts w:ascii="Times New Roman" w:hAnsi="Times New Roman" w:cs="Times New Roman"/>
          <w:sz w:val="24"/>
          <w:szCs w:val="24"/>
          <w:lang w:eastAsia="ru-RU"/>
        </w:rPr>
        <w:br/>
        <w:t>отца (матери)» и внесении изменений в постановление</w:t>
      </w:r>
      <w:r w:rsidRPr="00804B7F">
        <w:rPr>
          <w:rFonts w:ascii="Times New Roman" w:hAnsi="Times New Roman" w:cs="Times New Roman"/>
          <w:sz w:val="24"/>
          <w:szCs w:val="24"/>
          <w:lang w:eastAsia="ru-RU"/>
        </w:rPr>
        <w:br/>
        <w:t>Правительства Челябинской области от 14.09.2016 г. N 483-П</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Правительство Челябинской области</w:t>
      </w:r>
      <w:r w:rsidRPr="00804B7F">
        <w:rPr>
          <w:rFonts w:ascii="Times New Roman" w:hAnsi="Times New Roman" w:cs="Times New Roman"/>
          <w:sz w:val="24"/>
          <w:szCs w:val="24"/>
          <w:lang w:eastAsia="ru-RU"/>
        </w:rPr>
        <w:br/>
        <w:t>ПОСТАНОВЛЯЕТ:</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1. Утвердить прилагаемый Административный регламент предоставления государственной услуги «Возмещение детям погибших участников Великой Отечественной войны и приравненным к ним лицам расходов на проезд к месту захоронения отца (матери)».</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2. Министерству социальных отношений Челябинской области (Никитина Т.Е.), органам социальной защиты населения городских округов и муниципальных районов Челябинской области при предоставлении государственной услуги «Возмещение детям погибших участников Великой Отечественной войны и приравненным к ним лицам расходов на проезд к месту захоронения отца (матери)» руководствоваться Административным регламентом, утвержденным настоящим постановлением.</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3. Внести в Порядок возмещения детям погибших участников Великой Отечественной войны и приравненным к ним лицам расходов на проезд к месту захоронения отца (матери), утвержденный постановлением Правительства Челябинской области от 14.09.2016 г. N 483-П «О Порядке возмещения детям погибших участников Великой Отечественной войны и приравненным к ним лицам расходов на проезд к месту захоронения отца (матери)» (Официальный интернет-портал правовой информации (www.pravo.gov.ru), 16 сентября 2016 г.), следующие изменения:</w:t>
      </w:r>
      <w:r w:rsidRPr="00804B7F">
        <w:rPr>
          <w:rFonts w:ascii="Times New Roman" w:hAnsi="Times New Roman" w:cs="Times New Roman"/>
          <w:sz w:val="24"/>
          <w:szCs w:val="24"/>
          <w:lang w:eastAsia="ru-RU"/>
        </w:rPr>
        <w:br/>
        <w:t>1) абзац семнадцатый пункта 8 после слова «населения» дополнить словами «либо в многофункциональный центр предоставления государственных и муниципальных услуг»;</w:t>
      </w:r>
      <w:r w:rsidRPr="00804B7F">
        <w:rPr>
          <w:rFonts w:ascii="Times New Roman" w:hAnsi="Times New Roman" w:cs="Times New Roman"/>
          <w:sz w:val="24"/>
          <w:szCs w:val="24"/>
          <w:lang w:eastAsia="ru-RU"/>
        </w:rPr>
        <w:br/>
        <w:t>2) пункт 10 изложить в следующей редакции:</w:t>
      </w:r>
      <w:r w:rsidRPr="00804B7F">
        <w:rPr>
          <w:rFonts w:ascii="Times New Roman" w:hAnsi="Times New Roman" w:cs="Times New Roman"/>
          <w:sz w:val="24"/>
          <w:szCs w:val="24"/>
          <w:lang w:eastAsia="ru-RU"/>
        </w:rPr>
        <w:br/>
        <w:t>«10. Основанием для отказа в приеме документов является непредставление либо представление неполного пакета документов, предусмотренных настоящим Порядком, обязанность по представлению которых возложена на гражданина.»;</w:t>
      </w:r>
      <w:r w:rsidRPr="00804B7F">
        <w:rPr>
          <w:rFonts w:ascii="Times New Roman" w:hAnsi="Times New Roman" w:cs="Times New Roman"/>
          <w:sz w:val="24"/>
          <w:szCs w:val="24"/>
          <w:lang w:eastAsia="ru-RU"/>
        </w:rPr>
        <w:br/>
        <w:t>3) подпункт 1 пункта 11 признать утратившим силу;</w:t>
      </w:r>
      <w:r w:rsidRPr="00804B7F">
        <w:rPr>
          <w:rFonts w:ascii="Times New Roman" w:hAnsi="Times New Roman" w:cs="Times New Roman"/>
          <w:sz w:val="24"/>
          <w:szCs w:val="24"/>
          <w:lang w:eastAsia="ru-RU"/>
        </w:rPr>
        <w:br/>
        <w:t>4) в пункте 15:</w:t>
      </w:r>
      <w:r w:rsidRPr="00804B7F">
        <w:rPr>
          <w:rFonts w:ascii="Times New Roman" w:hAnsi="Times New Roman" w:cs="Times New Roman"/>
          <w:sz w:val="24"/>
          <w:szCs w:val="24"/>
          <w:lang w:eastAsia="ru-RU"/>
        </w:rPr>
        <w:br/>
        <w:t>в подпункте 1:</w:t>
      </w:r>
      <w:r w:rsidRPr="00804B7F">
        <w:rPr>
          <w:rFonts w:ascii="Times New Roman" w:hAnsi="Times New Roman" w:cs="Times New Roman"/>
          <w:sz w:val="24"/>
          <w:szCs w:val="24"/>
          <w:lang w:eastAsia="ru-RU"/>
        </w:rPr>
        <w:br/>
        <w:t>слово «ежемесячно» исключить;</w:t>
      </w:r>
      <w:r w:rsidRPr="00804B7F">
        <w:rPr>
          <w:rFonts w:ascii="Times New Roman" w:hAnsi="Times New Roman" w:cs="Times New Roman"/>
          <w:sz w:val="24"/>
          <w:szCs w:val="24"/>
          <w:lang w:eastAsia="ru-RU"/>
        </w:rPr>
        <w:br/>
        <w:t>слово «оплаты» заменить словами «, следующего за месяцем представления гражданами документов (далее именуется — месяц оплаты)»;</w:t>
      </w:r>
      <w:r w:rsidRPr="00804B7F">
        <w:rPr>
          <w:rFonts w:ascii="Times New Roman" w:hAnsi="Times New Roman" w:cs="Times New Roman"/>
          <w:sz w:val="24"/>
          <w:szCs w:val="24"/>
          <w:lang w:eastAsia="ru-RU"/>
        </w:rPr>
        <w:br/>
        <w:t>в подпункте 2 слово «ежемесячно,» исключить;</w:t>
      </w:r>
      <w:r w:rsidRPr="00804B7F">
        <w:rPr>
          <w:rFonts w:ascii="Times New Roman" w:hAnsi="Times New Roman" w:cs="Times New Roman"/>
          <w:sz w:val="24"/>
          <w:szCs w:val="24"/>
          <w:lang w:eastAsia="ru-RU"/>
        </w:rPr>
        <w:br/>
        <w:t>5) в подпункте 2 пункта 16 слова «, следующего за месяцем представления гражданами документов,» заменить словом «оплаты»;</w:t>
      </w:r>
      <w:r w:rsidRPr="00804B7F">
        <w:rPr>
          <w:rFonts w:ascii="Times New Roman" w:hAnsi="Times New Roman" w:cs="Times New Roman"/>
          <w:sz w:val="24"/>
          <w:szCs w:val="24"/>
          <w:lang w:eastAsia="ru-RU"/>
        </w:rPr>
        <w:br/>
        <w:t>6) в пункте 17 слово «ежемесячно» исключить.</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4. Настоящее постановление подлежит официальному опубликованию.</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Председатель</w:t>
      </w:r>
      <w:r w:rsidRPr="00804B7F">
        <w:rPr>
          <w:rFonts w:ascii="Times New Roman" w:hAnsi="Times New Roman" w:cs="Times New Roman"/>
          <w:sz w:val="24"/>
          <w:szCs w:val="24"/>
          <w:lang w:eastAsia="ru-RU"/>
        </w:rPr>
        <w:br/>
        <w:t>Правительства</w:t>
      </w:r>
      <w:r w:rsidRPr="00804B7F">
        <w:rPr>
          <w:rFonts w:ascii="Times New Roman" w:hAnsi="Times New Roman" w:cs="Times New Roman"/>
          <w:sz w:val="24"/>
          <w:szCs w:val="24"/>
          <w:lang w:eastAsia="ru-RU"/>
        </w:rPr>
        <w:br/>
        <w:t>Челябинской области</w:t>
      </w:r>
      <w:r w:rsidRPr="00804B7F">
        <w:rPr>
          <w:rFonts w:ascii="Times New Roman" w:hAnsi="Times New Roman" w:cs="Times New Roman"/>
          <w:sz w:val="24"/>
          <w:szCs w:val="24"/>
          <w:lang w:eastAsia="ru-RU"/>
        </w:rPr>
        <w:br/>
        <w:t>Б.А.ДУБРОВСКИЙ</w:t>
      </w:r>
    </w:p>
    <w:p w:rsidR="00763221" w:rsidRPr="00804B7F" w:rsidRDefault="00763221" w:rsidP="00804B7F">
      <w:pPr>
        <w:spacing w:before="100" w:beforeAutospacing="1" w:after="100" w:afterAutospacing="1" w:line="240" w:lineRule="auto"/>
        <w:jc w:val="right"/>
        <w:rPr>
          <w:rFonts w:ascii="Times New Roman" w:hAnsi="Times New Roman" w:cs="Times New Roman"/>
          <w:sz w:val="24"/>
          <w:szCs w:val="24"/>
          <w:lang w:eastAsia="ru-RU"/>
        </w:rPr>
      </w:pPr>
      <w:r w:rsidRPr="00804B7F">
        <w:rPr>
          <w:rFonts w:ascii="Times New Roman" w:hAnsi="Times New Roman" w:cs="Times New Roman"/>
          <w:sz w:val="24"/>
          <w:szCs w:val="24"/>
          <w:lang w:eastAsia="ru-RU"/>
        </w:rPr>
        <w:t>Утвержден</w:t>
      </w:r>
      <w:r w:rsidRPr="00804B7F">
        <w:rPr>
          <w:rFonts w:ascii="Times New Roman" w:hAnsi="Times New Roman" w:cs="Times New Roman"/>
          <w:sz w:val="24"/>
          <w:szCs w:val="24"/>
          <w:lang w:eastAsia="ru-RU"/>
        </w:rPr>
        <w:br/>
        <w:t>постановлением</w:t>
      </w:r>
      <w:r w:rsidRPr="00804B7F">
        <w:rPr>
          <w:rFonts w:ascii="Times New Roman" w:hAnsi="Times New Roman" w:cs="Times New Roman"/>
          <w:sz w:val="24"/>
          <w:szCs w:val="24"/>
          <w:lang w:eastAsia="ru-RU"/>
        </w:rPr>
        <w:br/>
        <w:t>Правительства</w:t>
      </w:r>
      <w:r w:rsidRPr="00804B7F">
        <w:rPr>
          <w:rFonts w:ascii="Times New Roman" w:hAnsi="Times New Roman" w:cs="Times New Roman"/>
          <w:sz w:val="24"/>
          <w:szCs w:val="24"/>
          <w:lang w:eastAsia="ru-RU"/>
        </w:rPr>
        <w:br/>
        <w:t>Челябинской области</w:t>
      </w:r>
      <w:r w:rsidRPr="00804B7F">
        <w:rPr>
          <w:rFonts w:ascii="Times New Roman" w:hAnsi="Times New Roman" w:cs="Times New Roman"/>
          <w:sz w:val="24"/>
          <w:szCs w:val="24"/>
          <w:lang w:eastAsia="ru-RU"/>
        </w:rPr>
        <w:br/>
        <w:t>от 24 мая 2017 г. N 253-П</w:t>
      </w:r>
    </w:p>
    <w:p w:rsidR="00763221" w:rsidRPr="00804B7F" w:rsidRDefault="00763221" w:rsidP="00804B7F">
      <w:pPr>
        <w:spacing w:before="100" w:beforeAutospacing="1" w:after="100" w:afterAutospacing="1" w:line="240" w:lineRule="auto"/>
        <w:jc w:val="center"/>
        <w:rPr>
          <w:rFonts w:ascii="Times New Roman" w:hAnsi="Times New Roman" w:cs="Times New Roman"/>
          <w:sz w:val="24"/>
          <w:szCs w:val="24"/>
          <w:lang w:eastAsia="ru-RU"/>
        </w:rPr>
      </w:pPr>
      <w:r w:rsidRPr="00804B7F">
        <w:rPr>
          <w:rFonts w:ascii="Times New Roman" w:hAnsi="Times New Roman" w:cs="Times New Roman"/>
          <w:sz w:val="24"/>
          <w:szCs w:val="24"/>
          <w:lang w:eastAsia="ru-RU"/>
        </w:rPr>
        <w:t>Административный регламент</w:t>
      </w:r>
      <w:r w:rsidRPr="00804B7F">
        <w:rPr>
          <w:rFonts w:ascii="Times New Roman" w:hAnsi="Times New Roman" w:cs="Times New Roman"/>
          <w:sz w:val="24"/>
          <w:szCs w:val="24"/>
          <w:lang w:eastAsia="ru-RU"/>
        </w:rPr>
        <w:br/>
        <w:t>предоставления государственной услуги</w:t>
      </w:r>
      <w:r w:rsidRPr="00804B7F">
        <w:rPr>
          <w:rFonts w:ascii="Times New Roman" w:hAnsi="Times New Roman" w:cs="Times New Roman"/>
          <w:sz w:val="24"/>
          <w:szCs w:val="24"/>
          <w:lang w:eastAsia="ru-RU"/>
        </w:rPr>
        <w:br/>
        <w:t>«Возмещение детям погибших участников</w:t>
      </w:r>
      <w:r w:rsidRPr="00804B7F">
        <w:rPr>
          <w:rFonts w:ascii="Times New Roman" w:hAnsi="Times New Roman" w:cs="Times New Roman"/>
          <w:sz w:val="24"/>
          <w:szCs w:val="24"/>
          <w:lang w:eastAsia="ru-RU"/>
        </w:rPr>
        <w:br/>
        <w:t>Великой Отечественной войны и приравненным к ним лицам</w:t>
      </w:r>
      <w:r w:rsidRPr="00804B7F">
        <w:rPr>
          <w:rFonts w:ascii="Times New Roman" w:hAnsi="Times New Roman" w:cs="Times New Roman"/>
          <w:sz w:val="24"/>
          <w:szCs w:val="24"/>
          <w:lang w:eastAsia="ru-RU"/>
        </w:rPr>
        <w:br/>
        <w:t>расходов на проезд к месту захоронения отца (матери)»</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I. Общие положения</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1. Административный регламент предоставления государственной услуги «Возмещение детям погибших участников Великой Отечественной войны и приравненным к ним лицам расходов на проезд к месту захоронения отца (матери)» (далее именуется — Административный регламент) разработан в целях повышения качества и доступности предоставления государственной услуги «Возмещение детям погибших участников Великой Отечественной войны и приравненным к ним лицам расходов на проезд к месту захоронения отца (матери)» (далее именуется — государственная услуга) и определяет сроки и последовательность выполнения административных процедур органами социальной защиты населения муниципальных районов и городских округов Челябинской области (далее именуются — органы социальной защиты населения), Министерством социальных отношений Челябинской области, порядок взаимодействия между их структурными подразделениями и должностными лицами, а также взаимодействия органов социальной защиты населения с физическими лицами при предоставлении государственной услуги.</w:t>
      </w:r>
      <w:r w:rsidRPr="00804B7F">
        <w:rPr>
          <w:rFonts w:ascii="Times New Roman" w:hAnsi="Times New Roman" w:cs="Times New Roman"/>
          <w:sz w:val="24"/>
          <w:szCs w:val="24"/>
          <w:lang w:eastAsia="ru-RU"/>
        </w:rPr>
        <w:br/>
        <w:t>2. Целью разработки настоящего Административного регламента является повышение качества предоставления государственной услуги, в том числе:</w:t>
      </w:r>
      <w:r w:rsidRPr="00804B7F">
        <w:rPr>
          <w:rFonts w:ascii="Times New Roman" w:hAnsi="Times New Roman" w:cs="Times New Roman"/>
          <w:sz w:val="24"/>
          <w:szCs w:val="24"/>
          <w:lang w:eastAsia="ru-RU"/>
        </w:rPr>
        <w:br/>
        <w:t>1) определение должностных лиц, ответственных за выполнение отдельных административных процедур и административных действий;</w:t>
      </w:r>
      <w:r w:rsidRPr="00804B7F">
        <w:rPr>
          <w:rFonts w:ascii="Times New Roman" w:hAnsi="Times New Roman" w:cs="Times New Roman"/>
          <w:sz w:val="24"/>
          <w:szCs w:val="24"/>
          <w:lang w:eastAsia="ru-RU"/>
        </w:rPr>
        <w:br/>
        <w:t>2) упорядочение административных процедур;</w:t>
      </w:r>
      <w:r w:rsidRPr="00804B7F">
        <w:rPr>
          <w:rFonts w:ascii="Times New Roman" w:hAnsi="Times New Roman" w:cs="Times New Roman"/>
          <w:sz w:val="24"/>
          <w:szCs w:val="24"/>
          <w:lang w:eastAsia="ru-RU"/>
        </w:rPr>
        <w:br/>
        <w:t>3) устранение избыточных административных процедур;</w:t>
      </w:r>
      <w:r w:rsidRPr="00804B7F">
        <w:rPr>
          <w:rFonts w:ascii="Times New Roman" w:hAnsi="Times New Roman" w:cs="Times New Roman"/>
          <w:sz w:val="24"/>
          <w:szCs w:val="24"/>
          <w:lang w:eastAsia="ru-RU"/>
        </w:rPr>
        <w:br/>
        <w:t>4) сокращение количества документов, представляемых заявителями для предоставления государственной услуги;</w:t>
      </w:r>
      <w:r w:rsidRPr="00804B7F">
        <w:rPr>
          <w:rFonts w:ascii="Times New Roman" w:hAnsi="Times New Roman" w:cs="Times New Roman"/>
          <w:sz w:val="24"/>
          <w:szCs w:val="24"/>
          <w:lang w:eastAsia="ru-RU"/>
        </w:rPr>
        <w:br/>
        <w:t>5) снижение количества взаимодействий заявителей с должностными лицами, в том числе за счет выполнения отдельных административных процедур работниками многофункциональных центров предоставления государственных и муниципальных услуг (далее именуются — многофункциональные центры);</w:t>
      </w:r>
      <w:r w:rsidRPr="00804B7F">
        <w:rPr>
          <w:rFonts w:ascii="Times New Roman" w:hAnsi="Times New Roman" w:cs="Times New Roman"/>
          <w:sz w:val="24"/>
          <w:szCs w:val="24"/>
          <w:lang w:eastAsia="ru-RU"/>
        </w:rPr>
        <w:br/>
        <w:t>6) осуществление межведомственного информационного взаимодействия при предоставлении государственной услуги без участия заявителя, в том числе с использованием информационно-коммуникационных технологий;</w:t>
      </w:r>
      <w:r w:rsidRPr="00804B7F">
        <w:rPr>
          <w:rFonts w:ascii="Times New Roman" w:hAnsi="Times New Roman" w:cs="Times New Roman"/>
          <w:sz w:val="24"/>
          <w:szCs w:val="24"/>
          <w:lang w:eastAsia="ru-RU"/>
        </w:rPr>
        <w:br/>
        <w:t>7)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r w:rsidRPr="00804B7F">
        <w:rPr>
          <w:rFonts w:ascii="Times New Roman" w:hAnsi="Times New Roman" w:cs="Times New Roman"/>
          <w:sz w:val="24"/>
          <w:szCs w:val="24"/>
          <w:lang w:eastAsia="ru-RU"/>
        </w:rPr>
        <w:br/>
        <w:t>3. Нормативные правовые акты, являющиеся основанием для разработки настоящего Административного регламента:</w:t>
      </w:r>
      <w:r w:rsidRPr="00804B7F">
        <w:rPr>
          <w:rFonts w:ascii="Times New Roman" w:hAnsi="Times New Roman" w:cs="Times New Roman"/>
          <w:sz w:val="24"/>
          <w:szCs w:val="24"/>
          <w:lang w:eastAsia="ru-RU"/>
        </w:rPr>
        <w:br/>
        <w:t>1) Федеральный закон от 27 июля 2010 года N 210-ФЗ «Об организации предоставления государственных и муниципальных услуг»;</w:t>
      </w:r>
      <w:r w:rsidRPr="00804B7F">
        <w:rPr>
          <w:rFonts w:ascii="Times New Roman" w:hAnsi="Times New Roman" w:cs="Times New Roman"/>
          <w:sz w:val="24"/>
          <w:szCs w:val="24"/>
          <w:lang w:eastAsia="ru-RU"/>
        </w:rPr>
        <w:br/>
        <w:t>2) постановление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r w:rsidRPr="00804B7F">
        <w:rPr>
          <w:rFonts w:ascii="Times New Roman" w:hAnsi="Times New Roman" w:cs="Times New Roman"/>
          <w:sz w:val="24"/>
          <w:szCs w:val="24"/>
          <w:lang w:eastAsia="ru-RU"/>
        </w:rPr>
        <w:br/>
        <w:t>4. Административный регламент размещается на официальном сайте Министерства социальных отношений Челябинской области (www.minsoc74.ru), в федеральных государственных информационных системах: «Федеральный реестр государственных и муниципальных услуг (функций)» (www.fgu.gosuslugi.ru), «Единый портал государственных и муниципальных услуг (функций)» (www.gosuslugi.ru) (далее именуется — федеральный портал).</w:t>
      </w:r>
      <w:r w:rsidRPr="00804B7F">
        <w:rPr>
          <w:rFonts w:ascii="Times New Roman" w:hAnsi="Times New Roman" w:cs="Times New Roman"/>
          <w:sz w:val="24"/>
          <w:szCs w:val="24"/>
          <w:lang w:eastAsia="ru-RU"/>
        </w:rPr>
        <w:br/>
        <w:t>5. Круг заявителей:</w:t>
      </w:r>
      <w:r w:rsidRPr="00804B7F">
        <w:rPr>
          <w:rFonts w:ascii="Times New Roman" w:hAnsi="Times New Roman" w:cs="Times New Roman"/>
          <w:sz w:val="24"/>
          <w:szCs w:val="24"/>
          <w:lang w:eastAsia="ru-RU"/>
        </w:rPr>
        <w:br/>
        <w:t>1) постоянно проживающие на территории Челябинской области дети участников Великой Отечественной войны из числа лиц, указанных в подпунктах «а» — «ж» подпункта 1 пункта 1 статьи 2 Федерального закона от 12 января 1995 года N 5-ФЗ «О ветеранах», погибших (в том числе в плену) в период Великой Отечественной войны с 22 июня 1941 года по 9 (11) мая 1945 года, а также признанных в установленном порядке пропавшими без вести в районах боевых действий либо умерших вследствие ранения, контузии или увечья в указанный период ведения боевых действий (далее именуются — дети погибших участников Великой Отечественной войны).</w:t>
      </w:r>
      <w:r w:rsidRPr="00804B7F">
        <w:rPr>
          <w:rFonts w:ascii="Times New Roman" w:hAnsi="Times New Roman" w:cs="Times New Roman"/>
          <w:sz w:val="24"/>
          <w:szCs w:val="24"/>
          <w:lang w:eastAsia="ru-RU"/>
        </w:rPr>
        <w:br/>
        <w:t>К детям погибших участников Великой Отечественной войны относятся граждане, которые на дату гибели отца (матери) не достигли восемнадцатилетнего возраста;</w:t>
      </w:r>
      <w:r w:rsidRPr="00804B7F">
        <w:rPr>
          <w:rFonts w:ascii="Times New Roman" w:hAnsi="Times New Roman" w:cs="Times New Roman"/>
          <w:sz w:val="24"/>
          <w:szCs w:val="24"/>
          <w:lang w:eastAsia="ru-RU"/>
        </w:rPr>
        <w:br/>
        <w:t>2) лица, приравненные к детям погибших участников Великой Отечественной войны, постоянно проживающие на территории Челябинской области дети участников войны с Финляндией, погибших (в том числе в плену) в период с 30 ноября 1939 года по 13 марта 1940 года, и участников войны с Японией, погибших (в том числе в плену) в период с 9 августа 1945 года по 3 сентября 1945 года, а также признанных в установленном порядке пропавшими без вести в районах боевых действий либо умерших вследствие ранения, контузии или увечья в указанные периоды ведения боевых действий.</w:t>
      </w:r>
      <w:r w:rsidRPr="00804B7F">
        <w:rPr>
          <w:rFonts w:ascii="Times New Roman" w:hAnsi="Times New Roman" w:cs="Times New Roman"/>
          <w:sz w:val="24"/>
          <w:szCs w:val="24"/>
          <w:lang w:eastAsia="ru-RU"/>
        </w:rPr>
        <w:b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II. Стандарт предоставления государственной услуги</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6. Наименование государственной услуги: «Возмещение детям погибших участников Великой Отечественной войны и приравненным к ним лицам расходов на проезд к месту захоронения отца (матери)».</w:t>
      </w:r>
      <w:r w:rsidRPr="00804B7F">
        <w:rPr>
          <w:rFonts w:ascii="Times New Roman" w:hAnsi="Times New Roman" w:cs="Times New Roman"/>
          <w:sz w:val="24"/>
          <w:szCs w:val="24"/>
          <w:lang w:eastAsia="ru-RU"/>
        </w:rPr>
        <w:br/>
        <w:t>7. Предоставление государственной услуги осуществляется органами социальной защиты населения.</w:t>
      </w:r>
      <w:r w:rsidRPr="00804B7F">
        <w:rPr>
          <w:rFonts w:ascii="Times New Roman" w:hAnsi="Times New Roman" w:cs="Times New Roman"/>
          <w:sz w:val="24"/>
          <w:szCs w:val="24"/>
          <w:lang w:eastAsia="ru-RU"/>
        </w:rPr>
        <w:br/>
        <w:t>Места нахождения, почтовые адреса, справочные телефоны органов социальной защиты населения указаны в приложении 1 к настоящему Административному регламенту.</w:t>
      </w:r>
      <w:r w:rsidRPr="00804B7F">
        <w:rPr>
          <w:rFonts w:ascii="Times New Roman" w:hAnsi="Times New Roman" w:cs="Times New Roman"/>
          <w:sz w:val="24"/>
          <w:szCs w:val="24"/>
          <w:lang w:eastAsia="ru-RU"/>
        </w:rPr>
        <w:br/>
        <w:t>Кроме того, в предоставлении государственной услуги участвуют:</w:t>
      </w:r>
      <w:r w:rsidRPr="00804B7F">
        <w:rPr>
          <w:rFonts w:ascii="Times New Roman" w:hAnsi="Times New Roman" w:cs="Times New Roman"/>
          <w:sz w:val="24"/>
          <w:szCs w:val="24"/>
          <w:lang w:eastAsia="ru-RU"/>
        </w:rPr>
        <w:br/>
        <w:t>1) Министерство социальных отношений Челябинской области (далее именуется — Министерство).</w:t>
      </w:r>
      <w:r w:rsidRPr="00804B7F">
        <w:rPr>
          <w:rFonts w:ascii="Times New Roman" w:hAnsi="Times New Roman" w:cs="Times New Roman"/>
          <w:sz w:val="24"/>
          <w:szCs w:val="24"/>
          <w:lang w:eastAsia="ru-RU"/>
        </w:rPr>
        <w:br/>
        <w:t>Место нахождения Министерства: 454048, город Челябинск, улица Воровского, дом 30.</w:t>
      </w:r>
      <w:r w:rsidRPr="00804B7F">
        <w:rPr>
          <w:rFonts w:ascii="Times New Roman" w:hAnsi="Times New Roman" w:cs="Times New Roman"/>
          <w:sz w:val="24"/>
          <w:szCs w:val="24"/>
          <w:lang w:eastAsia="ru-RU"/>
        </w:rPr>
        <w:br/>
        <w:t>Справочные телефоны Министерства:</w:t>
      </w:r>
      <w:r w:rsidRPr="00804B7F">
        <w:rPr>
          <w:rFonts w:ascii="Times New Roman" w:hAnsi="Times New Roman" w:cs="Times New Roman"/>
          <w:sz w:val="24"/>
          <w:szCs w:val="24"/>
          <w:lang w:eastAsia="ru-RU"/>
        </w:rPr>
        <w:br/>
        <w:t>специалист, ответственный за прием граждан: 8 (351) 232-41-94;</w:t>
      </w:r>
      <w:r w:rsidRPr="00804B7F">
        <w:rPr>
          <w:rFonts w:ascii="Times New Roman" w:hAnsi="Times New Roman" w:cs="Times New Roman"/>
          <w:sz w:val="24"/>
          <w:szCs w:val="24"/>
          <w:lang w:eastAsia="ru-RU"/>
        </w:rPr>
        <w:br/>
        <w:t>отдел методологии мер социальной поддержки Министерства: 8 (351) 232-41-47, 8 (351) 262-19-34;</w:t>
      </w:r>
      <w:r w:rsidRPr="00804B7F">
        <w:rPr>
          <w:rFonts w:ascii="Times New Roman" w:hAnsi="Times New Roman" w:cs="Times New Roman"/>
          <w:sz w:val="24"/>
          <w:szCs w:val="24"/>
          <w:lang w:eastAsia="ru-RU"/>
        </w:rPr>
        <w:br/>
        <w:t>отдел организации предоставления мер социальной поддержки Министерства: 8 (351) 262-19-36.</w:t>
      </w:r>
      <w:r w:rsidRPr="00804B7F">
        <w:rPr>
          <w:rFonts w:ascii="Times New Roman" w:hAnsi="Times New Roman" w:cs="Times New Roman"/>
          <w:sz w:val="24"/>
          <w:szCs w:val="24"/>
          <w:lang w:eastAsia="ru-RU"/>
        </w:rPr>
        <w:br/>
        <w:t>Адрес интернет-сайта Министерства: www.minsoc74.ru.</w:t>
      </w:r>
      <w:r w:rsidRPr="00804B7F">
        <w:rPr>
          <w:rFonts w:ascii="Times New Roman" w:hAnsi="Times New Roman" w:cs="Times New Roman"/>
          <w:sz w:val="24"/>
          <w:szCs w:val="24"/>
          <w:lang w:eastAsia="ru-RU"/>
        </w:rPr>
        <w:br/>
        <w:t>Адрес электронной почты Министерства: Postmaster@minsoc74.ru;</w:t>
      </w:r>
      <w:r w:rsidRPr="00804B7F">
        <w:rPr>
          <w:rFonts w:ascii="Times New Roman" w:hAnsi="Times New Roman" w:cs="Times New Roman"/>
          <w:sz w:val="24"/>
          <w:szCs w:val="24"/>
          <w:lang w:eastAsia="ru-RU"/>
        </w:rPr>
        <w:br/>
        <w:t>2) многофункциональные центры.</w:t>
      </w:r>
      <w:r w:rsidRPr="00804B7F">
        <w:rPr>
          <w:rFonts w:ascii="Times New Roman" w:hAnsi="Times New Roman" w:cs="Times New Roman"/>
          <w:sz w:val="24"/>
          <w:szCs w:val="24"/>
          <w:lang w:eastAsia="ru-RU"/>
        </w:rPr>
        <w:br/>
        <w:t>Информация о местах нахождения, номерах телефонов, адресах электронной почты многофункциональных центров указана в приложении 2 к настоящему Административному регламенту;</w:t>
      </w:r>
      <w:r w:rsidRPr="00804B7F">
        <w:rPr>
          <w:rFonts w:ascii="Times New Roman" w:hAnsi="Times New Roman" w:cs="Times New Roman"/>
          <w:sz w:val="24"/>
          <w:szCs w:val="24"/>
          <w:lang w:eastAsia="ru-RU"/>
        </w:rPr>
        <w:br/>
        <w:t>3) финансовые органы городских округов и муниципальных районов Челябинской области;</w:t>
      </w:r>
      <w:r w:rsidRPr="00804B7F">
        <w:rPr>
          <w:rFonts w:ascii="Times New Roman" w:hAnsi="Times New Roman" w:cs="Times New Roman"/>
          <w:sz w:val="24"/>
          <w:szCs w:val="24"/>
          <w:lang w:eastAsia="ru-RU"/>
        </w:rPr>
        <w:br/>
        <w:t>4) банковские учреждения, расположенные на территории Челябинской области, отделения федеральной почтовой связи, иные организации, осуществляющие доставку пенсии;</w:t>
      </w:r>
      <w:r w:rsidRPr="00804B7F">
        <w:rPr>
          <w:rFonts w:ascii="Times New Roman" w:hAnsi="Times New Roman" w:cs="Times New Roman"/>
          <w:sz w:val="24"/>
          <w:szCs w:val="24"/>
          <w:lang w:eastAsia="ru-RU"/>
        </w:rPr>
        <w:br/>
        <w:t>5) территориальные органы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именуются — органы в сфере миграции).</w:t>
      </w:r>
      <w:r w:rsidRPr="00804B7F">
        <w:rPr>
          <w:rFonts w:ascii="Times New Roman" w:hAnsi="Times New Roman" w:cs="Times New Roman"/>
          <w:sz w:val="24"/>
          <w:szCs w:val="24"/>
          <w:lang w:eastAsia="ru-RU"/>
        </w:rPr>
        <w:br/>
        <w:t>8. Результатом предоставления государственной услуги является возмещение детям погибших участников Великой Отечественной войны и приравненным к ним лицам расходов на проезд к месту захоронения отца (матери) (далее именуется — возмещение расходов на проезд).</w:t>
      </w:r>
      <w:r w:rsidRPr="00804B7F">
        <w:rPr>
          <w:rFonts w:ascii="Times New Roman" w:hAnsi="Times New Roman" w:cs="Times New Roman"/>
          <w:sz w:val="24"/>
          <w:szCs w:val="24"/>
          <w:lang w:eastAsia="ru-RU"/>
        </w:rPr>
        <w:br/>
        <w:t>9. Возмещению заявителю подлежат расходы на поездку, совершенную в прямом железнодорожном сообщении.</w:t>
      </w:r>
      <w:r w:rsidRPr="00804B7F">
        <w:rPr>
          <w:rFonts w:ascii="Times New Roman" w:hAnsi="Times New Roman" w:cs="Times New Roman"/>
          <w:sz w:val="24"/>
          <w:szCs w:val="24"/>
          <w:lang w:eastAsia="ru-RU"/>
        </w:rPr>
        <w:br/>
        <w:t>При отсутствии прямого железнодорожного сообщения от станции отправления до станции назначения возмещение расходов на проезд производится на основании представленных проездных документов, подтверждающих проезд железнодорожным транспортом, и справки, содержащей сведения об отсутствии прямого железнодорожного сообщения и о возможных станциях пересадки.</w:t>
      </w:r>
      <w:r w:rsidRPr="00804B7F">
        <w:rPr>
          <w:rFonts w:ascii="Times New Roman" w:hAnsi="Times New Roman" w:cs="Times New Roman"/>
          <w:sz w:val="24"/>
          <w:szCs w:val="24"/>
          <w:lang w:eastAsia="ru-RU"/>
        </w:rPr>
        <w:br/>
        <w:t>При отсутствии железнодорожного сообщения от станции отправления до станции назначения возмещение расходов на проезд производится на основании представленных проездных документов, подтверждающих проезд водным, воздушным или междугородным автомобильным транспортом, и справки, содержащей сведения об отсутствии железнодорожного сообщения.</w:t>
      </w:r>
      <w:r w:rsidRPr="00804B7F">
        <w:rPr>
          <w:rFonts w:ascii="Times New Roman" w:hAnsi="Times New Roman" w:cs="Times New Roman"/>
          <w:sz w:val="24"/>
          <w:szCs w:val="24"/>
          <w:lang w:eastAsia="ru-RU"/>
        </w:rPr>
        <w:br/>
        <w:t>10. Срок принятия решения о возмещении расходов на проезд не должен превышать 10 рабочих дней со дня приема заявления.</w:t>
      </w:r>
      <w:r w:rsidRPr="00804B7F">
        <w:rPr>
          <w:rFonts w:ascii="Times New Roman" w:hAnsi="Times New Roman" w:cs="Times New Roman"/>
          <w:sz w:val="24"/>
          <w:szCs w:val="24"/>
          <w:lang w:eastAsia="ru-RU"/>
        </w:rPr>
        <w:br/>
        <w:t>11. Правовые основания для предоставления государственной услуги:</w:t>
      </w:r>
      <w:r w:rsidRPr="00804B7F">
        <w:rPr>
          <w:rFonts w:ascii="Times New Roman" w:hAnsi="Times New Roman" w:cs="Times New Roman"/>
          <w:sz w:val="24"/>
          <w:szCs w:val="24"/>
          <w:lang w:eastAsia="ru-RU"/>
        </w:rPr>
        <w:br/>
        <w:t>1) Закон Челябинской области от 24.08.2016 г. N 396-ЗО «О дополнительных мерах социальной поддержки детей погибших участников Великой Отечественной войны и приравненных к ним лиц»;</w:t>
      </w:r>
      <w:r w:rsidRPr="00804B7F">
        <w:rPr>
          <w:rFonts w:ascii="Times New Roman" w:hAnsi="Times New Roman" w:cs="Times New Roman"/>
          <w:sz w:val="24"/>
          <w:szCs w:val="24"/>
          <w:lang w:eastAsia="ru-RU"/>
        </w:rPr>
        <w:br/>
        <w:t>2) Закон Челябинской области от 24.11.2005 г. N 430-ЗО «О наделении органов местного самоуправления государственными полномочиями по социальной поддержке отдельных категорий граждан»;</w:t>
      </w:r>
      <w:r w:rsidRPr="00804B7F">
        <w:rPr>
          <w:rFonts w:ascii="Times New Roman" w:hAnsi="Times New Roman" w:cs="Times New Roman"/>
          <w:sz w:val="24"/>
          <w:szCs w:val="24"/>
          <w:lang w:eastAsia="ru-RU"/>
        </w:rPr>
        <w:br/>
        <w:t>3) постановление Правительства Челябинской области от 18.07.2012 г. N 380-П «Об утверждении Перечня государственных услуг, предоставление которых организуется в многофункциональных центрах предоставления государственных и муниципальных услуг в Челябинской области»;</w:t>
      </w:r>
      <w:r w:rsidRPr="00804B7F">
        <w:rPr>
          <w:rFonts w:ascii="Times New Roman" w:hAnsi="Times New Roman" w:cs="Times New Roman"/>
          <w:sz w:val="24"/>
          <w:szCs w:val="24"/>
          <w:lang w:eastAsia="ru-RU"/>
        </w:rPr>
        <w:br/>
        <w:t>4) постановление Правительства Челябинской области от 14.09.2016 г. N 483-П «О Порядке возмещения детям погибших участников Великой Отечественной войны и приравненным к ним лицам расходов на проезд к месту захоронения отца (матери)».</w:t>
      </w:r>
      <w:r w:rsidRPr="00804B7F">
        <w:rPr>
          <w:rFonts w:ascii="Times New Roman" w:hAnsi="Times New Roman" w:cs="Times New Roman"/>
          <w:sz w:val="24"/>
          <w:szCs w:val="24"/>
          <w:lang w:eastAsia="ru-RU"/>
        </w:rPr>
        <w:br/>
        <w:t>12. Исчерпывающий перечень документов, необходимых для предоставления государственной услуги:</w:t>
      </w:r>
      <w:r w:rsidRPr="00804B7F">
        <w:rPr>
          <w:rFonts w:ascii="Times New Roman" w:hAnsi="Times New Roman" w:cs="Times New Roman"/>
          <w:sz w:val="24"/>
          <w:szCs w:val="24"/>
          <w:lang w:eastAsia="ru-RU"/>
        </w:rPr>
        <w:br/>
        <w:t>1) заявление о возмещении расходов на проезд на междугородном транспорте к месту захоронения с указанием способа получения сумм возмещения (путем зачисления сумм возмещения на счет, открытый в кредитной организации, с указанием реквизитов банковского счета либо через отделение федеральной почтовой связи или иные организации, осуществляющие доставку пенсии) (далее именуется — заявление);</w:t>
      </w:r>
      <w:r w:rsidRPr="00804B7F">
        <w:rPr>
          <w:rFonts w:ascii="Times New Roman" w:hAnsi="Times New Roman" w:cs="Times New Roman"/>
          <w:sz w:val="24"/>
          <w:szCs w:val="24"/>
          <w:lang w:eastAsia="ru-RU"/>
        </w:rPr>
        <w:br/>
        <w:t>2) документ, удостоверяющий личность;</w:t>
      </w:r>
      <w:r w:rsidRPr="00804B7F">
        <w:rPr>
          <w:rFonts w:ascii="Times New Roman" w:hAnsi="Times New Roman" w:cs="Times New Roman"/>
          <w:sz w:val="24"/>
          <w:szCs w:val="24"/>
          <w:lang w:eastAsia="ru-RU"/>
        </w:rPr>
        <w:br/>
        <w:t>3) документ, подтверждающий полномочия представителя заявителя (в случае если от имени заявителя выступает его представитель);</w:t>
      </w:r>
      <w:r w:rsidRPr="00804B7F">
        <w:rPr>
          <w:rFonts w:ascii="Times New Roman" w:hAnsi="Times New Roman" w:cs="Times New Roman"/>
          <w:sz w:val="24"/>
          <w:szCs w:val="24"/>
          <w:lang w:eastAsia="ru-RU"/>
        </w:rPr>
        <w:br/>
        <w:t>4) документ, подтверждающий регистрацию по месту жительства или по месту пребывания заявителя;</w:t>
      </w:r>
      <w:r w:rsidRPr="00804B7F">
        <w:rPr>
          <w:rFonts w:ascii="Times New Roman" w:hAnsi="Times New Roman" w:cs="Times New Roman"/>
          <w:sz w:val="24"/>
          <w:szCs w:val="24"/>
          <w:lang w:eastAsia="ru-RU"/>
        </w:rPr>
        <w:br/>
        <w:t>5) удостоверение (справка), подтверждающее право на возмещение расходов на проезд на междугородном транспорте к месту захоронения;</w:t>
      </w:r>
      <w:r w:rsidRPr="00804B7F">
        <w:rPr>
          <w:rFonts w:ascii="Times New Roman" w:hAnsi="Times New Roman" w:cs="Times New Roman"/>
          <w:sz w:val="24"/>
          <w:szCs w:val="24"/>
          <w:lang w:eastAsia="ru-RU"/>
        </w:rPr>
        <w:br/>
        <w:t>6) справка учреждения медико-социальной экспертизы об установлении инвалидности (если гражданин является инвалидом 1 группы и осуществляет проезд с сопровождающим лицом);</w:t>
      </w:r>
      <w:r w:rsidRPr="00804B7F">
        <w:rPr>
          <w:rFonts w:ascii="Times New Roman" w:hAnsi="Times New Roman" w:cs="Times New Roman"/>
          <w:sz w:val="24"/>
          <w:szCs w:val="24"/>
          <w:lang w:eastAsia="ru-RU"/>
        </w:rPr>
        <w:br/>
        <w:t>7) проездные документы.</w:t>
      </w:r>
      <w:r w:rsidRPr="00804B7F">
        <w:rPr>
          <w:rFonts w:ascii="Times New Roman" w:hAnsi="Times New Roman" w:cs="Times New Roman"/>
          <w:sz w:val="24"/>
          <w:szCs w:val="24"/>
          <w:lang w:eastAsia="ru-RU"/>
        </w:rPr>
        <w:br/>
        <w:t>Если документы на проезд были оформлены в виде электронного проездного документа (билета), для подтверждения расходов необходимо представить:</w:t>
      </w:r>
      <w:r w:rsidRPr="00804B7F">
        <w:rPr>
          <w:rFonts w:ascii="Times New Roman" w:hAnsi="Times New Roman" w:cs="Times New Roman"/>
          <w:sz w:val="24"/>
          <w:szCs w:val="24"/>
          <w:lang w:eastAsia="ru-RU"/>
        </w:rPr>
        <w:br/>
        <w:t>контрольный купон электронного проездного документа (билета) (выписку из автоматизированной системы управления пассажирскими перевозками на железнодорожном транспорте) и справку, подтверждающую факт совершения поездки;</w:t>
      </w:r>
      <w:r w:rsidRPr="00804B7F">
        <w:rPr>
          <w:rFonts w:ascii="Times New Roman" w:hAnsi="Times New Roman" w:cs="Times New Roman"/>
          <w:sz w:val="24"/>
          <w:szCs w:val="24"/>
          <w:lang w:eastAsia="ru-RU"/>
        </w:rPr>
        <w:br/>
        <w:t>маршрут/квитанцию электронного документа (авиабилета), сформированную автоматизированной информационной системой оформления воздушных перевозок, на бумажном носителе и посадочный талон;</w:t>
      </w:r>
      <w:r w:rsidRPr="00804B7F">
        <w:rPr>
          <w:rFonts w:ascii="Times New Roman" w:hAnsi="Times New Roman" w:cs="Times New Roman"/>
          <w:sz w:val="24"/>
          <w:szCs w:val="24"/>
          <w:lang w:eastAsia="ru-RU"/>
        </w:rPr>
        <w:br/>
        <w:t>8) извещение (справка), содержащее сведения о месте захоронения отца (матери);</w:t>
      </w:r>
      <w:r w:rsidRPr="00804B7F">
        <w:rPr>
          <w:rFonts w:ascii="Times New Roman" w:hAnsi="Times New Roman" w:cs="Times New Roman"/>
          <w:sz w:val="24"/>
          <w:szCs w:val="24"/>
          <w:lang w:eastAsia="ru-RU"/>
        </w:rPr>
        <w:br/>
        <w:t>9) справка, содержащая сведения об отсутствии прямого железнодорожного сообщения и о возможных станциях пересадки (в случае отсутствия прямого железнодорожного сообщения от станции отправления до станции назначения);</w:t>
      </w:r>
      <w:r w:rsidRPr="00804B7F">
        <w:rPr>
          <w:rFonts w:ascii="Times New Roman" w:hAnsi="Times New Roman" w:cs="Times New Roman"/>
          <w:sz w:val="24"/>
          <w:szCs w:val="24"/>
          <w:lang w:eastAsia="ru-RU"/>
        </w:rPr>
        <w:br/>
        <w:t>10) справка, содержащая сведения об отсутствии железнодорожного сообщения (в случае отсутствия железнодорожного сообщения от станции отправления до станции назначения);</w:t>
      </w:r>
      <w:r w:rsidRPr="00804B7F">
        <w:rPr>
          <w:rFonts w:ascii="Times New Roman" w:hAnsi="Times New Roman" w:cs="Times New Roman"/>
          <w:sz w:val="24"/>
          <w:szCs w:val="24"/>
          <w:lang w:eastAsia="ru-RU"/>
        </w:rPr>
        <w:br/>
        <w:t>11) справка о стоимости проезда без стоимости дополнительных сервисных услуг по питанию (при необходимости);</w:t>
      </w:r>
      <w:r w:rsidRPr="00804B7F">
        <w:rPr>
          <w:rFonts w:ascii="Times New Roman" w:hAnsi="Times New Roman" w:cs="Times New Roman"/>
          <w:sz w:val="24"/>
          <w:szCs w:val="24"/>
          <w:lang w:eastAsia="ru-RU"/>
        </w:rPr>
        <w:br/>
        <w:t>12) справка органа социальной защиты населения по месту жительства (пребывания) гражданина о непредоставлении по месту жительства (пребывания) в течение трех лет, предшествующих обращению, возмещения расходов на проезд на междугородном транспорте к месту захоронения.</w:t>
      </w:r>
      <w:r w:rsidRPr="00804B7F">
        <w:rPr>
          <w:rFonts w:ascii="Times New Roman" w:hAnsi="Times New Roman" w:cs="Times New Roman"/>
          <w:sz w:val="24"/>
          <w:szCs w:val="24"/>
          <w:lang w:eastAsia="ru-RU"/>
        </w:rPr>
        <w:br/>
        <w:t>Документы, указанные в подпунктах 1 — 3, 6 — 11 настоящего пункта, представляются заявителем.</w:t>
      </w:r>
      <w:r w:rsidRPr="00804B7F">
        <w:rPr>
          <w:rFonts w:ascii="Times New Roman" w:hAnsi="Times New Roman" w:cs="Times New Roman"/>
          <w:sz w:val="24"/>
          <w:szCs w:val="24"/>
          <w:lang w:eastAsia="ru-RU"/>
        </w:rPr>
        <w:br/>
        <w:t>Документы, указанные в подпунктах 4, 5 и 12 настоящего пункта, запрашиваются органами социальной защиты населения в рамках межведомственного информационного взаимодействия в органах в сфере миграции, органах социальной защиты населения.</w:t>
      </w:r>
      <w:r w:rsidRPr="00804B7F">
        <w:rPr>
          <w:rFonts w:ascii="Times New Roman" w:hAnsi="Times New Roman" w:cs="Times New Roman"/>
          <w:sz w:val="24"/>
          <w:szCs w:val="24"/>
          <w:lang w:eastAsia="ru-RU"/>
        </w:rPr>
        <w:br/>
        <w:t>Заявитель вправе по собственной инициативе самостоятельно представить документы, указанные в подпунктах 4, 5 и 12 настоящего пункта.</w:t>
      </w:r>
      <w:r w:rsidRPr="00804B7F">
        <w:rPr>
          <w:rFonts w:ascii="Times New Roman" w:hAnsi="Times New Roman" w:cs="Times New Roman"/>
          <w:sz w:val="24"/>
          <w:szCs w:val="24"/>
          <w:lang w:eastAsia="ru-RU"/>
        </w:rPr>
        <w:br/>
        <w:t>Документы, обязанность по представлению которых возложена на заявителя, могут быть представлены заявителем (законным представителем заявителя) при личном обращении в орган социальной защиты населения либо многофункциональный центр.</w:t>
      </w:r>
      <w:r w:rsidRPr="00804B7F">
        <w:rPr>
          <w:rFonts w:ascii="Times New Roman" w:hAnsi="Times New Roman" w:cs="Times New Roman"/>
          <w:sz w:val="24"/>
          <w:szCs w:val="24"/>
          <w:lang w:eastAsia="ru-RU"/>
        </w:rPr>
        <w:br/>
        <w:t>13. В отношении лица, сопровождающего инвалида 1 группы, представляются:</w:t>
      </w:r>
      <w:r w:rsidRPr="00804B7F">
        <w:rPr>
          <w:rFonts w:ascii="Times New Roman" w:hAnsi="Times New Roman" w:cs="Times New Roman"/>
          <w:sz w:val="24"/>
          <w:szCs w:val="24"/>
          <w:lang w:eastAsia="ru-RU"/>
        </w:rPr>
        <w:br/>
        <w:t>1) документ, удостоверяющий личность;</w:t>
      </w:r>
      <w:r w:rsidRPr="00804B7F">
        <w:rPr>
          <w:rFonts w:ascii="Times New Roman" w:hAnsi="Times New Roman" w:cs="Times New Roman"/>
          <w:sz w:val="24"/>
          <w:szCs w:val="24"/>
          <w:lang w:eastAsia="ru-RU"/>
        </w:rPr>
        <w:br/>
        <w:t>2) проездные документы.</w:t>
      </w:r>
      <w:r w:rsidRPr="00804B7F">
        <w:rPr>
          <w:rFonts w:ascii="Times New Roman" w:hAnsi="Times New Roman" w:cs="Times New Roman"/>
          <w:sz w:val="24"/>
          <w:szCs w:val="24"/>
          <w:lang w:eastAsia="ru-RU"/>
        </w:rPr>
        <w:br/>
        <w:t>Документы, указанные в настоящем пункте, представляются заявителем.</w:t>
      </w:r>
      <w:r w:rsidRPr="00804B7F">
        <w:rPr>
          <w:rFonts w:ascii="Times New Roman" w:hAnsi="Times New Roman" w:cs="Times New Roman"/>
          <w:sz w:val="24"/>
          <w:szCs w:val="24"/>
          <w:lang w:eastAsia="ru-RU"/>
        </w:rPr>
        <w:br/>
        <w:t>14. Органы социальной защиты населения не вправе требовать от заявителя:</w:t>
      </w:r>
      <w:r w:rsidRPr="00804B7F">
        <w:rPr>
          <w:rFonts w:ascii="Times New Roman" w:hAnsi="Times New Roman" w:cs="Times New Roman"/>
          <w:sz w:val="24"/>
          <w:szCs w:val="24"/>
          <w:lang w:eastAsia="ru-RU"/>
        </w:rPr>
        <w:b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Pr="00804B7F">
        <w:rPr>
          <w:rFonts w:ascii="Times New Roman" w:hAnsi="Times New Roman" w:cs="Times New Roman"/>
          <w:sz w:val="24"/>
          <w:szCs w:val="24"/>
          <w:lang w:eastAsia="ru-RU"/>
        </w:rPr>
        <w:b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r w:rsidRPr="00804B7F">
        <w:rPr>
          <w:rFonts w:ascii="Times New Roman" w:hAnsi="Times New Roman" w:cs="Times New Roman"/>
          <w:sz w:val="24"/>
          <w:szCs w:val="24"/>
          <w:lang w:eastAsia="ru-RU"/>
        </w:rPr>
        <w:b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N 210-ФЗ «Об организации предоставления государственных и муниципальных услуг».</w:t>
      </w:r>
      <w:r w:rsidRPr="00804B7F">
        <w:rPr>
          <w:rFonts w:ascii="Times New Roman" w:hAnsi="Times New Roman" w:cs="Times New Roman"/>
          <w:sz w:val="24"/>
          <w:szCs w:val="24"/>
          <w:lang w:eastAsia="ru-RU"/>
        </w:rPr>
        <w:br/>
        <w:t>15. Основанием для отказа в приеме документов для предоставления государственной услуги является непредставление либо представление неполного пакета документов, указанных в пунктах 12, 13 настоящего Административного регламента, обязанность по представлению которых возложена на заявителя.</w:t>
      </w:r>
      <w:r w:rsidRPr="00804B7F">
        <w:rPr>
          <w:rFonts w:ascii="Times New Roman" w:hAnsi="Times New Roman" w:cs="Times New Roman"/>
          <w:sz w:val="24"/>
          <w:szCs w:val="24"/>
          <w:lang w:eastAsia="ru-RU"/>
        </w:rPr>
        <w:br/>
        <w:t>16. Основаниями для отказа в предоставлении государственной услуги являются:</w:t>
      </w:r>
      <w:r w:rsidRPr="00804B7F">
        <w:rPr>
          <w:rFonts w:ascii="Times New Roman" w:hAnsi="Times New Roman" w:cs="Times New Roman"/>
          <w:sz w:val="24"/>
          <w:szCs w:val="24"/>
          <w:lang w:eastAsia="ru-RU"/>
        </w:rPr>
        <w:br/>
        <w:t>1) наличие противоречий в документах, представленных заявителем;</w:t>
      </w:r>
      <w:r w:rsidRPr="00804B7F">
        <w:rPr>
          <w:rFonts w:ascii="Times New Roman" w:hAnsi="Times New Roman" w:cs="Times New Roman"/>
          <w:sz w:val="24"/>
          <w:szCs w:val="24"/>
          <w:lang w:eastAsia="ru-RU"/>
        </w:rPr>
        <w:br/>
        <w:t>2) представление заявителем проездных документов на проезд на водном, воздушном или междугородном автомобильном транспорте при наличии в данном районе железнодорожного сообщения;</w:t>
      </w:r>
      <w:r w:rsidRPr="00804B7F">
        <w:rPr>
          <w:rFonts w:ascii="Times New Roman" w:hAnsi="Times New Roman" w:cs="Times New Roman"/>
          <w:sz w:val="24"/>
          <w:szCs w:val="24"/>
          <w:lang w:eastAsia="ru-RU"/>
        </w:rPr>
        <w:br/>
        <w:t>3) представление органом социальной защиты населения по месту жительства (пребывания), прежнему месту жительства (пребывания) заявителя справки, подтверждающей, что в течение трех лет, предшествующих обращению, указанному лицу по месту жительства (пребывания), прежнему месту жительства (пребывания) производилось возмещение расходов на проезд на междугородном транспорте к месту захоронения;</w:t>
      </w:r>
      <w:r w:rsidRPr="00804B7F">
        <w:rPr>
          <w:rFonts w:ascii="Times New Roman" w:hAnsi="Times New Roman" w:cs="Times New Roman"/>
          <w:sz w:val="24"/>
          <w:szCs w:val="24"/>
          <w:lang w:eastAsia="ru-RU"/>
        </w:rPr>
        <w:br/>
        <w:t>4) повторное обращение заявителя о возмещении расходов на проезд на междугородном транспорте к месту захоронения, если в течение трех лет, предшествующих обращению, было принято решение о возмещении ему таких расходов;</w:t>
      </w:r>
      <w:r w:rsidRPr="00804B7F">
        <w:rPr>
          <w:rFonts w:ascii="Times New Roman" w:hAnsi="Times New Roman" w:cs="Times New Roman"/>
          <w:sz w:val="24"/>
          <w:szCs w:val="24"/>
          <w:lang w:eastAsia="ru-RU"/>
        </w:rPr>
        <w:br/>
        <w:t>5) совершение заявителем поездки в иное место, чем указано в извещении (справке), содержащем сведения о месте захоронения отца (матери).</w:t>
      </w:r>
      <w:r w:rsidRPr="00804B7F">
        <w:rPr>
          <w:rFonts w:ascii="Times New Roman" w:hAnsi="Times New Roman" w:cs="Times New Roman"/>
          <w:sz w:val="24"/>
          <w:szCs w:val="24"/>
          <w:lang w:eastAsia="ru-RU"/>
        </w:rPr>
        <w:br/>
        <w:t>17. Государственная услуга предоставляется бесплатно.</w:t>
      </w:r>
      <w:r w:rsidRPr="00804B7F">
        <w:rPr>
          <w:rFonts w:ascii="Times New Roman" w:hAnsi="Times New Roman" w:cs="Times New Roman"/>
          <w:sz w:val="24"/>
          <w:szCs w:val="24"/>
          <w:lang w:eastAsia="ru-RU"/>
        </w:rPr>
        <w:br/>
        <w:t>18. Максимальный срок ожидания в очереди при подаче документов, необходимых для предоставления государственной услуги, не должен превышать 15 минут.</w:t>
      </w:r>
      <w:r w:rsidRPr="00804B7F">
        <w:rPr>
          <w:rFonts w:ascii="Times New Roman" w:hAnsi="Times New Roman" w:cs="Times New Roman"/>
          <w:sz w:val="24"/>
          <w:szCs w:val="24"/>
          <w:lang w:eastAsia="ru-RU"/>
        </w:rPr>
        <w:br/>
        <w:t>19. Срок регистрации заявления о предоставлении государственной услуги и документов, необходимых для предоставления государственной услуги, от заявителя — 1 рабочий день.</w:t>
      </w:r>
      <w:r w:rsidRPr="00804B7F">
        <w:rPr>
          <w:rFonts w:ascii="Times New Roman" w:hAnsi="Times New Roman" w:cs="Times New Roman"/>
          <w:sz w:val="24"/>
          <w:szCs w:val="24"/>
          <w:lang w:eastAsia="ru-RU"/>
        </w:rPr>
        <w:br/>
        <w:t>20. Информирование заявителей о предоставлении государственной услуги осуществляется следующими способами:</w:t>
      </w:r>
      <w:r w:rsidRPr="00804B7F">
        <w:rPr>
          <w:rFonts w:ascii="Times New Roman" w:hAnsi="Times New Roman" w:cs="Times New Roman"/>
          <w:sz w:val="24"/>
          <w:szCs w:val="24"/>
          <w:lang w:eastAsia="ru-RU"/>
        </w:rPr>
        <w:br/>
        <w:t>1) устно — в органе социальной защиты населения, на который возложена функция по приему документов для предоставления государственной услуги;</w:t>
      </w:r>
      <w:r w:rsidRPr="00804B7F">
        <w:rPr>
          <w:rFonts w:ascii="Times New Roman" w:hAnsi="Times New Roman" w:cs="Times New Roman"/>
          <w:sz w:val="24"/>
          <w:szCs w:val="24"/>
          <w:lang w:eastAsia="ru-RU"/>
        </w:rPr>
        <w:br/>
        <w:t>2) письменно — путем направления почтового отправления в орган социальной защиты населения;</w:t>
      </w:r>
      <w:r w:rsidRPr="00804B7F">
        <w:rPr>
          <w:rFonts w:ascii="Times New Roman" w:hAnsi="Times New Roman" w:cs="Times New Roman"/>
          <w:sz w:val="24"/>
          <w:szCs w:val="24"/>
          <w:lang w:eastAsia="ru-RU"/>
        </w:rPr>
        <w:br/>
        <w:t>3) по телефонам органа социальной защиты населения, а также по телефону многофункционального центра, указанному в приложении 2 к настоящему Административному регламенту, в случае подачи документов в многофункциональный центр;</w:t>
      </w:r>
      <w:r w:rsidRPr="00804B7F">
        <w:rPr>
          <w:rFonts w:ascii="Times New Roman" w:hAnsi="Times New Roman" w:cs="Times New Roman"/>
          <w:sz w:val="24"/>
          <w:szCs w:val="24"/>
          <w:lang w:eastAsia="ru-RU"/>
        </w:rPr>
        <w:br/>
        <w:t>4) на информационных стендах, расположенных в зданиях органов социальной защиты населения, Министерства;</w:t>
      </w:r>
      <w:r w:rsidRPr="00804B7F">
        <w:rPr>
          <w:rFonts w:ascii="Times New Roman" w:hAnsi="Times New Roman" w:cs="Times New Roman"/>
          <w:sz w:val="24"/>
          <w:szCs w:val="24"/>
          <w:lang w:eastAsia="ru-RU"/>
        </w:rPr>
        <w:br/>
        <w:t>5) по электронной почте органов социальной защиты населения;</w:t>
      </w:r>
      <w:r w:rsidRPr="00804B7F">
        <w:rPr>
          <w:rFonts w:ascii="Times New Roman" w:hAnsi="Times New Roman" w:cs="Times New Roman"/>
          <w:sz w:val="24"/>
          <w:szCs w:val="24"/>
          <w:lang w:eastAsia="ru-RU"/>
        </w:rPr>
        <w:br/>
        <w:t>6) по электронной почте Министерства: Postmaster@minsoc74.ru;</w:t>
      </w:r>
      <w:r w:rsidRPr="00804B7F">
        <w:rPr>
          <w:rFonts w:ascii="Times New Roman" w:hAnsi="Times New Roman" w:cs="Times New Roman"/>
          <w:sz w:val="24"/>
          <w:szCs w:val="24"/>
          <w:lang w:eastAsia="ru-RU"/>
        </w:rPr>
        <w:br/>
        <w:t>7) на официальном сайте Министерства: www.minsoc74.ru;</w:t>
      </w:r>
      <w:r w:rsidRPr="00804B7F">
        <w:rPr>
          <w:rFonts w:ascii="Times New Roman" w:hAnsi="Times New Roman" w:cs="Times New Roman"/>
          <w:sz w:val="24"/>
          <w:szCs w:val="24"/>
          <w:lang w:eastAsia="ru-RU"/>
        </w:rPr>
        <w:br/>
        <w:t>8) на федеральном портале: www.gosuslugi.ru;</w:t>
      </w:r>
      <w:r w:rsidRPr="00804B7F">
        <w:rPr>
          <w:rFonts w:ascii="Times New Roman" w:hAnsi="Times New Roman" w:cs="Times New Roman"/>
          <w:sz w:val="24"/>
          <w:szCs w:val="24"/>
          <w:lang w:eastAsia="ru-RU"/>
        </w:rPr>
        <w:br/>
        <w:t>9) на официальном портале многофункциональных центров в сети Интернет (www.mfc-74.ru).</w:t>
      </w:r>
      <w:r w:rsidRPr="00804B7F">
        <w:rPr>
          <w:rFonts w:ascii="Times New Roman" w:hAnsi="Times New Roman" w:cs="Times New Roman"/>
          <w:sz w:val="24"/>
          <w:szCs w:val="24"/>
          <w:lang w:eastAsia="ru-RU"/>
        </w:rPr>
        <w:br/>
        <w:t>21. Требования к помещениям, в которых предоставляется государственная услуга, к месту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r w:rsidRPr="00804B7F">
        <w:rPr>
          <w:rFonts w:ascii="Times New Roman" w:hAnsi="Times New Roman" w:cs="Times New Roman"/>
          <w:sz w:val="24"/>
          <w:szCs w:val="24"/>
          <w:lang w:eastAsia="ru-RU"/>
        </w:rPr>
        <w:br/>
        <w:t>1) на территории, прилегающей к месторасположению органа социальной защиты населения, должны быть оборудованы места для парковки автотранспортных средств. На стоянке должно быть не менее 3 машино-мест. Доступ заявителей к парковочным местам является бесплатным;</w:t>
      </w:r>
      <w:r w:rsidRPr="00804B7F">
        <w:rPr>
          <w:rFonts w:ascii="Times New Roman" w:hAnsi="Times New Roman" w:cs="Times New Roman"/>
          <w:sz w:val="24"/>
          <w:szCs w:val="24"/>
          <w:lang w:eastAsia="ru-RU"/>
        </w:rPr>
        <w:br/>
        <w:t>2) центральный вход в здание органа социальной защиты населения должен быть оборудован вывеской, содержащей информацию о наименовании органа, осуществляющего предоставление государственной услуги;</w:t>
      </w:r>
      <w:r w:rsidRPr="00804B7F">
        <w:rPr>
          <w:rFonts w:ascii="Times New Roman" w:hAnsi="Times New Roman" w:cs="Times New Roman"/>
          <w:sz w:val="24"/>
          <w:szCs w:val="24"/>
          <w:lang w:eastAsia="ru-RU"/>
        </w:rPr>
        <w:br/>
        <w:t>3)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r w:rsidRPr="00804B7F">
        <w:rPr>
          <w:rFonts w:ascii="Times New Roman" w:hAnsi="Times New Roman" w:cs="Times New Roman"/>
          <w:sz w:val="24"/>
          <w:szCs w:val="24"/>
          <w:lang w:eastAsia="ru-RU"/>
        </w:rPr>
        <w:br/>
        <w:t>4) в здании органа социальной защиты населения, предоставляющего государственную услугу, должен быть размещен информационный стенд, оборудованы места для ожидания, должны быть доступные места общего пользования (туалеты) для посетителей и места для хранения верхней одежды.</w:t>
      </w:r>
      <w:r w:rsidRPr="00804B7F">
        <w:rPr>
          <w:rFonts w:ascii="Times New Roman" w:hAnsi="Times New Roman" w:cs="Times New Roman"/>
          <w:sz w:val="24"/>
          <w:szCs w:val="24"/>
          <w:lang w:eastAsia="ru-RU"/>
        </w:rPr>
        <w:br/>
        <w:t>На информационном стенде должна быть размещена следующая информация:</w:t>
      </w:r>
      <w:r w:rsidRPr="00804B7F">
        <w:rPr>
          <w:rFonts w:ascii="Times New Roman" w:hAnsi="Times New Roman" w:cs="Times New Roman"/>
          <w:sz w:val="24"/>
          <w:szCs w:val="24"/>
          <w:lang w:eastAsia="ru-RU"/>
        </w:rPr>
        <w:br/>
        <w:t>текст настоящего Административного регламента;</w:t>
      </w:r>
      <w:r w:rsidRPr="00804B7F">
        <w:rPr>
          <w:rFonts w:ascii="Times New Roman" w:hAnsi="Times New Roman" w:cs="Times New Roman"/>
          <w:sz w:val="24"/>
          <w:szCs w:val="24"/>
          <w:lang w:eastAsia="ru-RU"/>
        </w:rPr>
        <w:br/>
        <w:t>блок-схема, наглядно отображающая последовательность административных процедур при предоставлении государственной услуги;</w:t>
      </w:r>
      <w:r w:rsidRPr="00804B7F">
        <w:rPr>
          <w:rFonts w:ascii="Times New Roman" w:hAnsi="Times New Roman" w:cs="Times New Roman"/>
          <w:sz w:val="24"/>
          <w:szCs w:val="24"/>
          <w:lang w:eastAsia="ru-RU"/>
        </w:rPr>
        <w:br/>
        <w:t>перечень документов, необходимых для предоставления государственной услуги;</w:t>
      </w:r>
      <w:r w:rsidRPr="00804B7F">
        <w:rPr>
          <w:rFonts w:ascii="Times New Roman" w:hAnsi="Times New Roman" w:cs="Times New Roman"/>
          <w:sz w:val="24"/>
          <w:szCs w:val="24"/>
          <w:lang w:eastAsia="ru-RU"/>
        </w:rPr>
        <w:br/>
        <w:t>форма и образец заполнения заявления о предоставлении государственной услуги;</w:t>
      </w:r>
      <w:r w:rsidRPr="00804B7F">
        <w:rPr>
          <w:rFonts w:ascii="Times New Roman" w:hAnsi="Times New Roman" w:cs="Times New Roman"/>
          <w:sz w:val="24"/>
          <w:szCs w:val="24"/>
          <w:lang w:eastAsia="ru-RU"/>
        </w:rPr>
        <w:br/>
        <w:t>почтовый адрес, номера телефонов, адреса электронной почты, режим работы органа социальной защиты населения, а также график приема заявителей;</w:t>
      </w:r>
      <w:r w:rsidRPr="00804B7F">
        <w:rPr>
          <w:rFonts w:ascii="Times New Roman" w:hAnsi="Times New Roman" w:cs="Times New Roman"/>
          <w:sz w:val="24"/>
          <w:szCs w:val="24"/>
          <w:lang w:eastAsia="ru-RU"/>
        </w:rPr>
        <w:br/>
        <w:t>номер кабинета, где осуществляется прием заявителей;</w:t>
      </w:r>
      <w:r w:rsidRPr="00804B7F">
        <w:rPr>
          <w:rFonts w:ascii="Times New Roman" w:hAnsi="Times New Roman" w:cs="Times New Roman"/>
          <w:sz w:val="24"/>
          <w:szCs w:val="24"/>
          <w:lang w:eastAsia="ru-RU"/>
        </w:rPr>
        <w:br/>
        <w:t>фамилия, имя, отчество и должность специалистов, участвующих в предоставлении государственной услуги;</w:t>
      </w:r>
      <w:r w:rsidRPr="00804B7F">
        <w:rPr>
          <w:rFonts w:ascii="Times New Roman" w:hAnsi="Times New Roman" w:cs="Times New Roman"/>
          <w:sz w:val="24"/>
          <w:szCs w:val="24"/>
          <w:lang w:eastAsia="ru-RU"/>
        </w:rPr>
        <w:br/>
        <w:t>5)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r w:rsidRPr="00804B7F">
        <w:rPr>
          <w:rFonts w:ascii="Times New Roman" w:hAnsi="Times New Roman" w:cs="Times New Roman"/>
          <w:sz w:val="24"/>
          <w:szCs w:val="24"/>
          <w:lang w:eastAsia="ru-RU"/>
        </w:rPr>
        <w:br/>
        <w:t>6) помещение, в котором осуществляется прием граждан, предусматривает:</w:t>
      </w:r>
      <w:r w:rsidRPr="00804B7F">
        <w:rPr>
          <w:rFonts w:ascii="Times New Roman" w:hAnsi="Times New Roman" w:cs="Times New Roman"/>
          <w:sz w:val="24"/>
          <w:szCs w:val="24"/>
          <w:lang w:eastAsia="ru-RU"/>
        </w:rPr>
        <w:br/>
        <w:t>комфортное расположение заявителя и должностного лица;</w:t>
      </w:r>
      <w:r w:rsidRPr="00804B7F">
        <w:rPr>
          <w:rFonts w:ascii="Times New Roman" w:hAnsi="Times New Roman" w:cs="Times New Roman"/>
          <w:sz w:val="24"/>
          <w:szCs w:val="24"/>
          <w:lang w:eastAsia="ru-RU"/>
        </w:rPr>
        <w:br/>
        <w:t>возможность и удобство оформления заявителем письменного обращения;</w:t>
      </w:r>
      <w:r w:rsidRPr="00804B7F">
        <w:rPr>
          <w:rFonts w:ascii="Times New Roman" w:hAnsi="Times New Roman" w:cs="Times New Roman"/>
          <w:sz w:val="24"/>
          <w:szCs w:val="24"/>
          <w:lang w:eastAsia="ru-RU"/>
        </w:rPr>
        <w:br/>
        <w:t>телефонную связь;</w:t>
      </w:r>
      <w:r w:rsidRPr="00804B7F">
        <w:rPr>
          <w:rFonts w:ascii="Times New Roman" w:hAnsi="Times New Roman" w:cs="Times New Roman"/>
          <w:sz w:val="24"/>
          <w:szCs w:val="24"/>
          <w:lang w:eastAsia="ru-RU"/>
        </w:rPr>
        <w:br/>
        <w:t>возможность копирования документов;</w:t>
      </w:r>
      <w:r w:rsidRPr="00804B7F">
        <w:rPr>
          <w:rFonts w:ascii="Times New Roman" w:hAnsi="Times New Roman" w:cs="Times New Roman"/>
          <w:sz w:val="24"/>
          <w:szCs w:val="24"/>
          <w:lang w:eastAsia="ru-RU"/>
        </w:rPr>
        <w:br/>
        <w:t>доступ к основным нормативным правовым актам, регламентирующим полномочия и сферу компетенции органа социальной защиты населения;</w:t>
      </w:r>
      <w:r w:rsidRPr="00804B7F">
        <w:rPr>
          <w:rFonts w:ascii="Times New Roman" w:hAnsi="Times New Roman" w:cs="Times New Roman"/>
          <w:sz w:val="24"/>
          <w:szCs w:val="24"/>
          <w:lang w:eastAsia="ru-RU"/>
        </w:rPr>
        <w:br/>
        <w:t>доступ к нормативным правовым актам, регулирующим предоставление государственной услуги;</w:t>
      </w:r>
      <w:r w:rsidRPr="00804B7F">
        <w:rPr>
          <w:rFonts w:ascii="Times New Roman" w:hAnsi="Times New Roman" w:cs="Times New Roman"/>
          <w:sz w:val="24"/>
          <w:szCs w:val="24"/>
          <w:lang w:eastAsia="ru-RU"/>
        </w:rPr>
        <w:br/>
        <w:t>наличие письменных принадлежностей и бумаги формата А4;</w:t>
      </w:r>
      <w:r w:rsidRPr="00804B7F">
        <w:rPr>
          <w:rFonts w:ascii="Times New Roman" w:hAnsi="Times New Roman" w:cs="Times New Roman"/>
          <w:sz w:val="24"/>
          <w:szCs w:val="24"/>
          <w:lang w:eastAsia="ru-RU"/>
        </w:rPr>
        <w:br/>
        <w:t>7) рабочее место должностного лица органа социальной защиты населения, ответственного в соответствии с должностным регламентом (должностной инструкцией) за организацию приема заявителей, оборудуется оргтехникой, позволяющей организовать исполнение обязанностей в полном объеме.</w:t>
      </w:r>
      <w:r w:rsidRPr="00804B7F">
        <w:rPr>
          <w:rFonts w:ascii="Times New Roman" w:hAnsi="Times New Roman" w:cs="Times New Roman"/>
          <w:sz w:val="24"/>
          <w:szCs w:val="24"/>
          <w:lang w:eastAsia="ru-RU"/>
        </w:rPr>
        <w:br/>
        <w:t>22.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r w:rsidRPr="00804B7F">
        <w:rPr>
          <w:rFonts w:ascii="Times New Roman" w:hAnsi="Times New Roman" w:cs="Times New Roman"/>
          <w:sz w:val="24"/>
          <w:szCs w:val="24"/>
          <w:lang w:eastAsia="ru-RU"/>
        </w:rPr>
        <w:br/>
        <w:t>условия для беспрепятственного доступа к объекту (зданию, помещению), в котором предоставляется государственная услуга;</w:t>
      </w:r>
      <w:r w:rsidRPr="00804B7F">
        <w:rPr>
          <w:rFonts w:ascii="Times New Roman" w:hAnsi="Times New Roman" w:cs="Times New Roman"/>
          <w:sz w:val="24"/>
          <w:szCs w:val="24"/>
          <w:lang w:eastAsia="ru-RU"/>
        </w:rPr>
        <w:b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Pr="00804B7F">
        <w:rPr>
          <w:rFonts w:ascii="Times New Roman" w:hAnsi="Times New Roman" w:cs="Times New Roman"/>
          <w:sz w:val="24"/>
          <w:szCs w:val="24"/>
          <w:lang w:eastAsia="ru-RU"/>
        </w:rPr>
        <w:br/>
        <w:t>сопровождение инвалидов, имеющих стойкие расстройства функций зрения и самостоятельного передвижения;</w:t>
      </w:r>
      <w:r w:rsidRPr="00804B7F">
        <w:rPr>
          <w:rFonts w:ascii="Times New Roman" w:hAnsi="Times New Roman" w:cs="Times New Roman"/>
          <w:sz w:val="24"/>
          <w:szCs w:val="24"/>
          <w:lang w:eastAsia="ru-RU"/>
        </w:rPr>
        <w:b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r w:rsidRPr="00804B7F">
        <w:rPr>
          <w:rFonts w:ascii="Times New Roman" w:hAnsi="Times New Roman" w:cs="Times New Roman"/>
          <w:sz w:val="24"/>
          <w:szCs w:val="24"/>
          <w:lang w:eastAsia="ru-RU"/>
        </w:rPr>
        <w:b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804B7F">
        <w:rPr>
          <w:rFonts w:ascii="Times New Roman" w:hAnsi="Times New Roman" w:cs="Times New Roman"/>
          <w:sz w:val="24"/>
          <w:szCs w:val="24"/>
          <w:lang w:eastAsia="ru-RU"/>
        </w:rPr>
        <w:br/>
        <w:t>допуск сурдопереводчика и тифлосурдопереводчика;</w:t>
      </w:r>
      <w:r w:rsidRPr="00804B7F">
        <w:rPr>
          <w:rFonts w:ascii="Times New Roman" w:hAnsi="Times New Roman" w:cs="Times New Roman"/>
          <w:sz w:val="24"/>
          <w:szCs w:val="24"/>
          <w:lang w:eastAsia="ru-RU"/>
        </w:rPr>
        <w:br/>
        <w:t>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r w:rsidRPr="00804B7F">
        <w:rPr>
          <w:rFonts w:ascii="Times New Roman" w:hAnsi="Times New Roman" w:cs="Times New Roman"/>
          <w:sz w:val="24"/>
          <w:szCs w:val="24"/>
          <w:lang w:eastAsia="ru-RU"/>
        </w:rPr>
        <w:br/>
        <w:t>оказание инвалидам помощи в преодолении барьеров, мешающих получению ими государственной услуги наравне с другими лицами.</w:t>
      </w:r>
      <w:r w:rsidRPr="00804B7F">
        <w:rPr>
          <w:rFonts w:ascii="Times New Roman" w:hAnsi="Times New Roman" w:cs="Times New Roman"/>
          <w:sz w:val="24"/>
          <w:szCs w:val="24"/>
          <w:lang w:eastAsia="ru-RU"/>
        </w:rPr>
        <w:b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Pr="00804B7F">
        <w:rPr>
          <w:rFonts w:ascii="Times New Roman" w:hAnsi="Times New Roman" w:cs="Times New Roman"/>
          <w:sz w:val="24"/>
          <w:szCs w:val="24"/>
          <w:lang w:eastAsia="ru-RU"/>
        </w:rPr>
        <w:br/>
        <w:t>23. Требования к форме и характеру взаимодействия должностных лиц органа социальной защиты населения, ответственных за организацию предоставления государственной услуги, должностных лиц Министерства с заявителями:</w:t>
      </w:r>
      <w:r w:rsidRPr="00804B7F">
        <w:rPr>
          <w:rFonts w:ascii="Times New Roman" w:hAnsi="Times New Roman" w:cs="Times New Roman"/>
          <w:sz w:val="24"/>
          <w:szCs w:val="24"/>
          <w:lang w:eastAsia="ru-RU"/>
        </w:rPr>
        <w:br/>
        <w:t>1) при ответе на телефонные звонки или при личном обращении заявителя должностное лицо органа социальной защиты населения, Министерства, назвав свои фамилию, имя, отчество, должность, предлагает представиться собеседнику, выслушивает и уточняет суть вопроса, дает ответ на заданный заявителем вопрос;</w:t>
      </w:r>
      <w:r w:rsidRPr="00804B7F">
        <w:rPr>
          <w:rFonts w:ascii="Times New Roman" w:hAnsi="Times New Roman" w:cs="Times New Roman"/>
          <w:sz w:val="24"/>
          <w:szCs w:val="24"/>
          <w:lang w:eastAsia="ru-RU"/>
        </w:rPr>
        <w:br/>
        <w:t>2)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r w:rsidRPr="00804B7F">
        <w:rPr>
          <w:rFonts w:ascii="Times New Roman" w:hAnsi="Times New Roman" w:cs="Times New Roman"/>
          <w:sz w:val="24"/>
          <w:szCs w:val="24"/>
          <w:lang w:eastAsia="ru-RU"/>
        </w:rPr>
        <w:br/>
        <w:t>3) письменный ответ на обращения дается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 Письменный ответ на обращение подписывает руководитель органа социальной защиты населения, Министр социальных отношений Челябинской области.</w:t>
      </w:r>
      <w:r w:rsidRPr="00804B7F">
        <w:rPr>
          <w:rFonts w:ascii="Times New Roman" w:hAnsi="Times New Roman" w:cs="Times New Roman"/>
          <w:sz w:val="24"/>
          <w:szCs w:val="24"/>
          <w:lang w:eastAsia="ru-RU"/>
        </w:rPr>
        <w:br/>
        <w:t>24. Показатели доступности и качества предоставления государственной услуги:</w:t>
      </w:r>
      <w:r w:rsidRPr="00804B7F">
        <w:rPr>
          <w:rFonts w:ascii="Times New Roman" w:hAnsi="Times New Roman" w:cs="Times New Roman"/>
          <w:sz w:val="24"/>
          <w:szCs w:val="24"/>
          <w:lang w:eastAsia="ru-RU"/>
        </w:rPr>
        <w:br/>
        <w:t>1) соблюдение сроков предоставления государственной услуги и условий ожидания приема;</w:t>
      </w:r>
      <w:r w:rsidRPr="00804B7F">
        <w:rPr>
          <w:rFonts w:ascii="Times New Roman" w:hAnsi="Times New Roman" w:cs="Times New Roman"/>
          <w:sz w:val="24"/>
          <w:szCs w:val="24"/>
          <w:lang w:eastAsia="ru-RU"/>
        </w:rPr>
        <w:br/>
        <w:t>2) своевременное полное информирование о государственной услуге посредством способов, предусмотренных пунктом 20 настоящего Административного регламента;</w:t>
      </w:r>
      <w:r w:rsidRPr="00804B7F">
        <w:rPr>
          <w:rFonts w:ascii="Times New Roman" w:hAnsi="Times New Roman" w:cs="Times New Roman"/>
          <w:sz w:val="24"/>
          <w:szCs w:val="24"/>
          <w:lang w:eastAsia="ru-RU"/>
        </w:rPr>
        <w:br/>
        <w:t>3) количество взаимодействий заявителя с должностными лицами при предоставлении государственной услуги и продолжительность таких взаимодействий;</w:t>
      </w:r>
      <w:r w:rsidRPr="00804B7F">
        <w:rPr>
          <w:rFonts w:ascii="Times New Roman" w:hAnsi="Times New Roman" w:cs="Times New Roman"/>
          <w:sz w:val="24"/>
          <w:szCs w:val="24"/>
          <w:lang w:eastAsia="ru-RU"/>
        </w:rPr>
        <w:br/>
        <w:t>4) возможность получения государственной услуги с участием многофункционального центра.</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III. Состав, последовательность и сроки выполнения</w:t>
      </w:r>
      <w:r w:rsidRPr="00804B7F">
        <w:rPr>
          <w:rFonts w:ascii="Times New Roman" w:hAnsi="Times New Roman" w:cs="Times New Roman"/>
          <w:sz w:val="24"/>
          <w:szCs w:val="24"/>
          <w:lang w:eastAsia="ru-RU"/>
        </w:rPr>
        <w:br/>
        <w:t>административных процедур, требования к порядку</w:t>
      </w:r>
      <w:r w:rsidRPr="00804B7F">
        <w:rPr>
          <w:rFonts w:ascii="Times New Roman" w:hAnsi="Times New Roman" w:cs="Times New Roman"/>
          <w:sz w:val="24"/>
          <w:szCs w:val="24"/>
          <w:lang w:eastAsia="ru-RU"/>
        </w:rPr>
        <w:br/>
        <w:t>их выполнения, в том числе особенности выполнения</w:t>
      </w:r>
      <w:r w:rsidRPr="00804B7F">
        <w:rPr>
          <w:rFonts w:ascii="Times New Roman" w:hAnsi="Times New Roman" w:cs="Times New Roman"/>
          <w:sz w:val="24"/>
          <w:szCs w:val="24"/>
          <w:lang w:eastAsia="ru-RU"/>
        </w:rPr>
        <w:br/>
        <w:t>административных процедур в электронной форме,</w:t>
      </w:r>
      <w:r w:rsidRPr="00804B7F">
        <w:rPr>
          <w:rFonts w:ascii="Times New Roman" w:hAnsi="Times New Roman" w:cs="Times New Roman"/>
          <w:sz w:val="24"/>
          <w:szCs w:val="24"/>
          <w:lang w:eastAsia="ru-RU"/>
        </w:rPr>
        <w:br/>
        <w:t>а также особенности выполнения административных процедур</w:t>
      </w:r>
      <w:r w:rsidRPr="00804B7F">
        <w:rPr>
          <w:rFonts w:ascii="Times New Roman" w:hAnsi="Times New Roman" w:cs="Times New Roman"/>
          <w:sz w:val="24"/>
          <w:szCs w:val="24"/>
          <w:lang w:eastAsia="ru-RU"/>
        </w:rPr>
        <w:br/>
        <w:t>в многофункциональных центрах</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25. Предоставление государственной услуги включает в себя следующие административные процедуры:</w:t>
      </w:r>
      <w:r w:rsidRPr="00804B7F">
        <w:rPr>
          <w:rFonts w:ascii="Times New Roman" w:hAnsi="Times New Roman" w:cs="Times New Roman"/>
          <w:sz w:val="24"/>
          <w:szCs w:val="24"/>
          <w:lang w:eastAsia="ru-RU"/>
        </w:rPr>
        <w:br/>
        <w:t>1) прием и регистрация документов заявителя;</w:t>
      </w:r>
      <w:r w:rsidRPr="00804B7F">
        <w:rPr>
          <w:rFonts w:ascii="Times New Roman" w:hAnsi="Times New Roman" w:cs="Times New Roman"/>
          <w:sz w:val="24"/>
          <w:szCs w:val="24"/>
          <w:lang w:eastAsia="ru-RU"/>
        </w:rPr>
        <w:br/>
        <w:t>2) экспертиза документов заявителя, принятие решения о предоставлении государственной услуги (об отказе в предоставлении государственной услуги) и оформление выплатных документов либо уведомление заявителя об отказе в предоставлении государственной услуги;</w:t>
      </w:r>
      <w:r w:rsidRPr="00804B7F">
        <w:rPr>
          <w:rFonts w:ascii="Times New Roman" w:hAnsi="Times New Roman" w:cs="Times New Roman"/>
          <w:sz w:val="24"/>
          <w:szCs w:val="24"/>
          <w:lang w:eastAsia="ru-RU"/>
        </w:rPr>
        <w:br/>
        <w:t>3) организация перечисления заявителю суммы возмещения расходов на проезд.</w:t>
      </w:r>
      <w:r w:rsidRPr="00804B7F">
        <w:rPr>
          <w:rFonts w:ascii="Times New Roman" w:hAnsi="Times New Roman" w:cs="Times New Roman"/>
          <w:sz w:val="24"/>
          <w:szCs w:val="24"/>
          <w:lang w:eastAsia="ru-RU"/>
        </w:rPr>
        <w:br/>
        <w:t>Блок-схемы предоставления государственной услуги приведены в приложениях 3, 4 к настоящему Административному регламенту.</w:t>
      </w:r>
      <w:r w:rsidRPr="00804B7F">
        <w:rPr>
          <w:rFonts w:ascii="Times New Roman" w:hAnsi="Times New Roman" w:cs="Times New Roman"/>
          <w:sz w:val="24"/>
          <w:szCs w:val="24"/>
          <w:lang w:eastAsia="ru-RU"/>
        </w:rPr>
        <w:br/>
        <w:t>26. Прием и регистрация документов заявителя</w:t>
      </w:r>
      <w:r w:rsidRPr="00804B7F">
        <w:rPr>
          <w:rFonts w:ascii="Times New Roman" w:hAnsi="Times New Roman" w:cs="Times New Roman"/>
          <w:sz w:val="24"/>
          <w:szCs w:val="24"/>
          <w:lang w:eastAsia="ru-RU"/>
        </w:rPr>
        <w:br/>
        <w:t>Юридическим фактом для начала выполнения административной процедуры является обращение заявителя с документами, указанными в пунктах 12, 13 настоящего Административного регламента, представление которых является для заявителя обязательным, в орган социальной защиты населения по месту жительства (пребывания).</w:t>
      </w:r>
      <w:r w:rsidRPr="00804B7F">
        <w:rPr>
          <w:rFonts w:ascii="Times New Roman" w:hAnsi="Times New Roman" w:cs="Times New Roman"/>
          <w:sz w:val="24"/>
          <w:szCs w:val="24"/>
          <w:lang w:eastAsia="ru-RU"/>
        </w:rPr>
        <w:br/>
        <w:t>Должностным лицом, ответственным за выполнение административной процедуры, является должностное лицо органа социальной защиты населения, ответственное за прием и регистрацию документов.</w:t>
      </w:r>
      <w:r w:rsidRPr="00804B7F">
        <w:rPr>
          <w:rFonts w:ascii="Times New Roman" w:hAnsi="Times New Roman" w:cs="Times New Roman"/>
          <w:sz w:val="24"/>
          <w:szCs w:val="24"/>
          <w:lang w:eastAsia="ru-RU"/>
        </w:rPr>
        <w:br/>
        <w:t>При обращении заявителя должностное лицо органа социальной защиты населения уточняет предмет обращения, устанавливает личность заявителя, его законного представителя, место жительства (пребывания), полномочия представителя заявителя (в случае обращения представителя заявителя), проверяет представленные документы на наличие оснований для отказа в приеме документов, указанных в пункте 15 настоящего Административного регламента.</w:t>
      </w:r>
      <w:r w:rsidRPr="00804B7F">
        <w:rPr>
          <w:rFonts w:ascii="Times New Roman" w:hAnsi="Times New Roman" w:cs="Times New Roman"/>
          <w:sz w:val="24"/>
          <w:szCs w:val="24"/>
          <w:lang w:eastAsia="ru-RU"/>
        </w:rPr>
        <w:br/>
        <w:t>В случае выявления основания для отказа в приеме документов, указанных в пункте 15 настоящего Административного регламента, должностное лицо органа социальной защиты населения сообщает заявителю о причине отказа в приеме документов, возвращает заявителю документы и предлагает принять меры по устранению оснований для отказа в приеме документов.</w:t>
      </w:r>
      <w:r w:rsidRPr="00804B7F">
        <w:rPr>
          <w:rFonts w:ascii="Times New Roman" w:hAnsi="Times New Roman" w:cs="Times New Roman"/>
          <w:sz w:val="24"/>
          <w:szCs w:val="24"/>
          <w:lang w:eastAsia="ru-RU"/>
        </w:rPr>
        <w:br/>
        <w:t>При отсутствии основания для отказа в приеме документов, указанных в пункте 15 настоящего Административного регламента, должностное лицо органа социальной защиты населения при необходимости изготавливает копии документов, указанных в пунктах 12, 13 настоящего Административного регламента, регистрирует заявление в журнале регистрации и выдает заявителю расписку-уведомление о приеме документов.</w:t>
      </w:r>
      <w:r w:rsidRPr="00804B7F">
        <w:rPr>
          <w:rFonts w:ascii="Times New Roman" w:hAnsi="Times New Roman" w:cs="Times New Roman"/>
          <w:sz w:val="24"/>
          <w:szCs w:val="24"/>
          <w:lang w:eastAsia="ru-RU"/>
        </w:rPr>
        <w:br/>
        <w:t>Результатом выполнения административной процедуры является регистрация представленных заявителем документов либо отказ в приеме документов для предоставления государственной услуги и возврат документов заявителю.</w:t>
      </w:r>
      <w:r w:rsidRPr="00804B7F">
        <w:rPr>
          <w:rFonts w:ascii="Times New Roman" w:hAnsi="Times New Roman" w:cs="Times New Roman"/>
          <w:sz w:val="24"/>
          <w:szCs w:val="24"/>
          <w:lang w:eastAsia="ru-RU"/>
        </w:rPr>
        <w:br/>
        <w:t>Срок выполнения административной процедуры — 1 рабочий день.</w:t>
      </w:r>
      <w:r w:rsidRPr="00804B7F">
        <w:rPr>
          <w:rFonts w:ascii="Times New Roman" w:hAnsi="Times New Roman" w:cs="Times New Roman"/>
          <w:sz w:val="24"/>
          <w:szCs w:val="24"/>
          <w:lang w:eastAsia="ru-RU"/>
        </w:rPr>
        <w:br/>
        <w:t>27. Особенности организации работы по приему документов в многофункциональном центре</w:t>
      </w:r>
      <w:r w:rsidRPr="00804B7F">
        <w:rPr>
          <w:rFonts w:ascii="Times New Roman" w:hAnsi="Times New Roman" w:cs="Times New Roman"/>
          <w:sz w:val="24"/>
          <w:szCs w:val="24"/>
          <w:lang w:eastAsia="ru-RU"/>
        </w:rPr>
        <w:br/>
        <w:t>Прием документов, необходимых для предоставления государственной услуги, осуществляется работниками многофункционального центра с последующей их передачей должностным лицам органа социальной защиты населения, ответственным за предоставление государственной услуги.</w:t>
      </w:r>
      <w:r w:rsidRPr="00804B7F">
        <w:rPr>
          <w:rFonts w:ascii="Times New Roman" w:hAnsi="Times New Roman" w:cs="Times New Roman"/>
          <w:sz w:val="24"/>
          <w:szCs w:val="24"/>
          <w:lang w:eastAsia="ru-RU"/>
        </w:rPr>
        <w:br/>
        <w:t>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r w:rsidRPr="00804B7F">
        <w:rPr>
          <w:rFonts w:ascii="Times New Roman" w:hAnsi="Times New Roman" w:cs="Times New Roman"/>
          <w:sz w:val="24"/>
          <w:szCs w:val="24"/>
          <w:lang w:eastAsia="ru-RU"/>
        </w:rPr>
        <w:br/>
        <w:t>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w:t>
      </w:r>
      <w:r w:rsidRPr="00804B7F">
        <w:rPr>
          <w:rFonts w:ascii="Times New Roman" w:hAnsi="Times New Roman" w:cs="Times New Roman"/>
          <w:sz w:val="24"/>
          <w:szCs w:val="24"/>
          <w:lang w:eastAsia="ru-RU"/>
        </w:rPr>
        <w:br/>
        <w:t>сопоставляет представленные заявителем документы с перечнем документов, необходимых для получения государственной услуги, указанных в пунктах 12, 13 настоящего Административного регламента, представление которых является для заявителя обязательным;</w:t>
      </w:r>
      <w:r w:rsidRPr="00804B7F">
        <w:rPr>
          <w:rFonts w:ascii="Times New Roman" w:hAnsi="Times New Roman" w:cs="Times New Roman"/>
          <w:sz w:val="24"/>
          <w:szCs w:val="24"/>
          <w:lang w:eastAsia="ru-RU"/>
        </w:rPr>
        <w:br/>
        <w:t>при необходимости изготавливает копии документов, указанных в пунктах 12, 13 настоящего Административного регламента;</w:t>
      </w:r>
      <w:r w:rsidRPr="00804B7F">
        <w:rPr>
          <w:rFonts w:ascii="Times New Roman" w:hAnsi="Times New Roman" w:cs="Times New Roman"/>
          <w:sz w:val="24"/>
          <w:szCs w:val="24"/>
          <w:lang w:eastAsia="ru-RU"/>
        </w:rPr>
        <w:br/>
        <w:t>выполняет на них надпись об их соответствии подлинным экземплярам документов с указанием фамилии и инициалов, с проставлением даты.</w:t>
      </w:r>
      <w:r w:rsidRPr="00804B7F">
        <w:rPr>
          <w:rFonts w:ascii="Times New Roman" w:hAnsi="Times New Roman" w:cs="Times New Roman"/>
          <w:sz w:val="24"/>
          <w:szCs w:val="24"/>
          <w:lang w:eastAsia="ru-RU"/>
        </w:rPr>
        <w:br/>
        <w:t>В случае выявления оснований для отказа в приеме документов, указанных в пункте 15 настоящего Административного регламента, работник многофункционального центра, ответственный за организацию работы по приему документов, сообщает заявителю о причине отказа в приеме документов, возвращает документы и предлагает принять меры по устранению оснований для отказа в приеме документов.</w:t>
      </w:r>
      <w:r w:rsidRPr="00804B7F">
        <w:rPr>
          <w:rFonts w:ascii="Times New Roman" w:hAnsi="Times New Roman" w:cs="Times New Roman"/>
          <w:sz w:val="24"/>
          <w:szCs w:val="24"/>
          <w:lang w:eastAsia="ru-RU"/>
        </w:rPr>
        <w:br/>
        <w:t>В случае отсутствия оснований для отказа в приеме документов, указанных в пункте 15 настоящего Административного регламента, ответственный работник многофункционального центра принимает заявление и документы, регистрирует их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скан-образы прилагаемых к нему копий документов по каналам информационной системы «Региональная система межведомственного электронного взаимодействия Челябинской области» (далее именуется — СМЭВ) в Автоматизированную систему «АС Южный Урал» (далее именуется — АС Южный Урал) в течение 1 рабочего дня, следующего за днем приема заявления о предоставлении государственной услуги от заявителя, и не позднее 1 рабочего дня со дня приема документов в многофункциональном центре осуществляет передачу по реестру сформированных пакетов документов с вложением описи в каждый пакет в орган социальной защиты населения.</w:t>
      </w:r>
      <w:r w:rsidRPr="00804B7F">
        <w:rPr>
          <w:rFonts w:ascii="Times New Roman" w:hAnsi="Times New Roman" w:cs="Times New Roman"/>
          <w:sz w:val="24"/>
          <w:szCs w:val="24"/>
          <w:lang w:eastAsia="ru-RU"/>
        </w:rPr>
        <w:br/>
        <w:t>В случае отсутствия технической возможности направления заявления и скан-образов прилагаемых к нему копий документов по каналам СМЭВ в АС Южный Урал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курьером.</w:t>
      </w:r>
      <w:r w:rsidRPr="00804B7F">
        <w:rPr>
          <w:rFonts w:ascii="Times New Roman" w:hAnsi="Times New Roman" w:cs="Times New Roman"/>
          <w:sz w:val="24"/>
          <w:szCs w:val="24"/>
          <w:lang w:eastAsia="ru-RU"/>
        </w:rPr>
        <w:br/>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r w:rsidRPr="00804B7F">
        <w:rPr>
          <w:rFonts w:ascii="Times New Roman" w:hAnsi="Times New Roman" w:cs="Times New Roman"/>
          <w:sz w:val="24"/>
          <w:szCs w:val="24"/>
          <w:lang w:eastAsia="ru-RU"/>
        </w:rPr>
        <w:br/>
        <w:t>28. Экспертиза документов заявителя, принятие решения о предоставлении государственной услуги (об отказе в предоставлении государственной услуги) и оформление выплатных документов либо уведомление заявителя об отказе в предоставлении государственной услуги</w:t>
      </w:r>
      <w:r w:rsidRPr="00804B7F">
        <w:rPr>
          <w:rFonts w:ascii="Times New Roman" w:hAnsi="Times New Roman" w:cs="Times New Roman"/>
          <w:sz w:val="24"/>
          <w:szCs w:val="24"/>
          <w:lang w:eastAsia="ru-RU"/>
        </w:rPr>
        <w:br/>
        <w:t>Юридическим фактом для начала административной процедуры является регистрация заявления в журнале регистрации и передача документов должностному лицу, ответственному за проведение экспертизы документов заявителя.</w:t>
      </w:r>
      <w:r w:rsidRPr="00804B7F">
        <w:rPr>
          <w:rFonts w:ascii="Times New Roman" w:hAnsi="Times New Roman" w:cs="Times New Roman"/>
          <w:sz w:val="24"/>
          <w:szCs w:val="24"/>
          <w:lang w:eastAsia="ru-RU"/>
        </w:rPr>
        <w:br/>
        <w:t>Должностными лицами, ответственными за исполнение административной процедуры, являются должностные лица органа социальной защиты населения, ответственные за проведение экспертизы документов заявителя и оформление выплатных документов, а также главный бухгалтер и руководитель органа социальной защиты населения.</w:t>
      </w:r>
      <w:r w:rsidRPr="00804B7F">
        <w:rPr>
          <w:rFonts w:ascii="Times New Roman" w:hAnsi="Times New Roman" w:cs="Times New Roman"/>
          <w:sz w:val="24"/>
          <w:szCs w:val="24"/>
          <w:lang w:eastAsia="ru-RU"/>
        </w:rPr>
        <w:br/>
        <w:t>Административная процедура выполняется в следующей последовательности:</w:t>
      </w:r>
      <w:r w:rsidRPr="00804B7F">
        <w:rPr>
          <w:rFonts w:ascii="Times New Roman" w:hAnsi="Times New Roman" w:cs="Times New Roman"/>
          <w:sz w:val="24"/>
          <w:szCs w:val="24"/>
          <w:lang w:eastAsia="ru-RU"/>
        </w:rPr>
        <w:br/>
        <w:t>1) специалист органа социальной защиты населения, ответственный за проведение экспертизы документов заявителя:</w:t>
      </w:r>
      <w:r w:rsidRPr="00804B7F">
        <w:rPr>
          <w:rFonts w:ascii="Times New Roman" w:hAnsi="Times New Roman" w:cs="Times New Roman"/>
          <w:sz w:val="24"/>
          <w:szCs w:val="24"/>
          <w:lang w:eastAsia="ru-RU"/>
        </w:rPr>
        <w:br/>
        <w:t>в случае непредставления заявителем самостоятельно по собственной инициативе документов, указанных в подпунктах 4, 5 и 12 пункта 12 настоящего Административного регламента, запрашивает указанные документы и информацию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r w:rsidRPr="00804B7F">
        <w:rPr>
          <w:rFonts w:ascii="Times New Roman" w:hAnsi="Times New Roman" w:cs="Times New Roman"/>
          <w:sz w:val="24"/>
          <w:szCs w:val="24"/>
          <w:lang w:eastAsia="ru-RU"/>
        </w:rPr>
        <w:br/>
        <w:t>Межведомственный запрос оформляется в соответствии с требованиями, установленными статьей 7-2 Федерального закона от 27 июля 2010 года N 210-ФЗ «Об организации предоставления государственных и муниципальных услуг»;</w:t>
      </w:r>
      <w:r w:rsidRPr="00804B7F">
        <w:rPr>
          <w:rFonts w:ascii="Times New Roman" w:hAnsi="Times New Roman" w:cs="Times New Roman"/>
          <w:sz w:val="24"/>
          <w:szCs w:val="24"/>
          <w:lang w:eastAsia="ru-RU"/>
        </w:rPr>
        <w:br/>
        <w:t>проверяет представленные документы на наличие оснований для отказа в предоставлении государственной услуги, предусмотренных пунктом 16 настоящего Административного регламента;</w:t>
      </w:r>
      <w:r w:rsidRPr="00804B7F">
        <w:rPr>
          <w:rFonts w:ascii="Times New Roman" w:hAnsi="Times New Roman" w:cs="Times New Roman"/>
          <w:sz w:val="24"/>
          <w:szCs w:val="24"/>
          <w:lang w:eastAsia="ru-RU"/>
        </w:rPr>
        <w:br/>
        <w:t>2) при наличии оснований для отказа в предоставлении государственной услуги, предусмотренных пунктом 16 настоящего Административного регламента, должностное лицо органа социальной защиты населения, ответственное за экспертизу документов заявителя, в течение 3 рабочих дней со дня регистрации заявления оформляет уведомление об отказе в предоставлении государственной услуги с указанием оснований для отказа в предоставлении государственной услуги (далее именуется — уведомление об отказе), передает его на подпись руководителю органа социальной защиты населения и после его подписания руководителем органа социальной защиты населения направляет уведомление об отказе по почте заказным письмом либо выдает его при личном обращении заявителя;</w:t>
      </w:r>
      <w:r w:rsidRPr="00804B7F">
        <w:rPr>
          <w:rFonts w:ascii="Times New Roman" w:hAnsi="Times New Roman" w:cs="Times New Roman"/>
          <w:sz w:val="24"/>
          <w:szCs w:val="24"/>
          <w:lang w:eastAsia="ru-RU"/>
        </w:rPr>
        <w:br/>
        <w:t>3) при отсутствии оснований для отказа в предоставлении государственной услуги, указанных в пункте 16 настоящего Административного регламента, должностное лицо органа социальной защиты населения, ответственное за проведение экспертизы документов заявителя, формирует личное дело заявителя из представленных заявителем документов и документов, полученных в рамках межведомственного информационного взаимодействия.</w:t>
      </w:r>
      <w:r w:rsidRPr="00804B7F">
        <w:rPr>
          <w:rFonts w:ascii="Times New Roman" w:hAnsi="Times New Roman" w:cs="Times New Roman"/>
          <w:sz w:val="24"/>
          <w:szCs w:val="24"/>
          <w:lang w:eastAsia="ru-RU"/>
        </w:rPr>
        <w:br/>
        <w:t>На первом листе каждого личного дела заявителя составляется опись содержащихся в нем документов;</w:t>
      </w:r>
      <w:r w:rsidRPr="00804B7F">
        <w:rPr>
          <w:rFonts w:ascii="Times New Roman" w:hAnsi="Times New Roman" w:cs="Times New Roman"/>
          <w:sz w:val="24"/>
          <w:szCs w:val="24"/>
          <w:lang w:eastAsia="ru-RU"/>
        </w:rPr>
        <w:br/>
        <w:t>4) сформированные личные дела заявителей проверяются и подписываются уполномоченным должностным лицом органа социальной защиты населения, в функции которого входит проверка документов заявителя;</w:t>
      </w:r>
      <w:r w:rsidRPr="00804B7F">
        <w:rPr>
          <w:rFonts w:ascii="Times New Roman" w:hAnsi="Times New Roman" w:cs="Times New Roman"/>
          <w:sz w:val="24"/>
          <w:szCs w:val="24"/>
          <w:lang w:eastAsia="ru-RU"/>
        </w:rPr>
        <w:br/>
        <w:t>5) на основании подписанного личного дела заявителя специалист органа социальной защиты населения, ответственный за экспертизу документов заявителя, осуществляет ввод информации в базу данных автоматизированного программного комплекса, после чего осуществляет выгрузку данных в электронной форме для формирования выплатных документов, передает личное дело заявителя специалисту органа социальной защиты населения, ответственному за оформление выплатных документов, и готовит проект правового акта о назначении компенсации расходов, содержание которого определяется Министерством;</w:t>
      </w:r>
      <w:r w:rsidRPr="00804B7F">
        <w:rPr>
          <w:rFonts w:ascii="Times New Roman" w:hAnsi="Times New Roman" w:cs="Times New Roman"/>
          <w:sz w:val="24"/>
          <w:szCs w:val="24"/>
          <w:lang w:eastAsia="ru-RU"/>
        </w:rPr>
        <w:br/>
        <w:t>6) специалист органа социальной защиты населения, ответственный за оформление выплатных документов, при помощи автоматизированного программного комплекса выполняет прием электронных дел, распечатывает и проверяет сформированный протокол приема дел. В случае соответствия сведений, содержащихся в протоколе приема дел, сведениям, содержащимся в личном деле заявителя, протокол приема дел подписывается специалистом органа социальной защиты населения, ответственным за оформление выплатных документов, и подшивается в личное дело заявителя;</w:t>
      </w:r>
      <w:r w:rsidRPr="00804B7F">
        <w:rPr>
          <w:rFonts w:ascii="Times New Roman" w:hAnsi="Times New Roman" w:cs="Times New Roman"/>
          <w:sz w:val="24"/>
          <w:szCs w:val="24"/>
          <w:lang w:eastAsia="ru-RU"/>
        </w:rPr>
        <w:br/>
        <w:t>7) в случае несоответствия сведений, содержащихся в протоколе приема дел, сведениям, содержащимся в личном деле заявителя, личное дело заявителя возвращается специалисту органа социальной защиты населения, ответственному за экспертизу документов заявителя, для исправления и повторной передачи информации специалисту, ответственному за оформление выплатных документов;</w:t>
      </w:r>
      <w:r w:rsidRPr="00804B7F">
        <w:rPr>
          <w:rFonts w:ascii="Times New Roman" w:hAnsi="Times New Roman" w:cs="Times New Roman"/>
          <w:sz w:val="24"/>
          <w:szCs w:val="24"/>
          <w:lang w:eastAsia="ru-RU"/>
        </w:rPr>
        <w:br/>
        <w:t>8) после подписания протокола приема дел специалист органа социальной защиты населения, ответственный за оформление выплатных документов, формирует и печатает выплатные документы:</w:t>
      </w:r>
      <w:r w:rsidRPr="00804B7F">
        <w:rPr>
          <w:rFonts w:ascii="Times New Roman" w:hAnsi="Times New Roman" w:cs="Times New Roman"/>
          <w:sz w:val="24"/>
          <w:szCs w:val="24"/>
          <w:lang w:eastAsia="ru-RU"/>
        </w:rPr>
        <w:br/>
        <w:t>реестры по движению по способам выплаты «Поручение», «Сберкасса» и «Взамен»;</w:t>
      </w:r>
      <w:r w:rsidRPr="00804B7F">
        <w:rPr>
          <w:rFonts w:ascii="Times New Roman" w:hAnsi="Times New Roman" w:cs="Times New Roman"/>
          <w:sz w:val="24"/>
          <w:szCs w:val="24"/>
          <w:lang w:eastAsia="ru-RU"/>
        </w:rPr>
        <w:br/>
        <w:t>разовые списки для зачисления на счета по вкладам в отделения банковских учреждений;</w:t>
      </w:r>
      <w:r w:rsidRPr="00804B7F">
        <w:rPr>
          <w:rFonts w:ascii="Times New Roman" w:hAnsi="Times New Roman" w:cs="Times New Roman"/>
          <w:sz w:val="24"/>
          <w:szCs w:val="24"/>
          <w:lang w:eastAsia="ru-RU"/>
        </w:rPr>
        <w:br/>
        <w:t>машинограммы по отделениям федеральной почтовой связи;</w:t>
      </w:r>
      <w:r w:rsidRPr="00804B7F">
        <w:rPr>
          <w:rFonts w:ascii="Times New Roman" w:hAnsi="Times New Roman" w:cs="Times New Roman"/>
          <w:sz w:val="24"/>
          <w:szCs w:val="24"/>
          <w:lang w:eastAsia="ru-RU"/>
        </w:rPr>
        <w:br/>
        <w:t>разовые поручения по отделениям федеральной почтовой связи;</w:t>
      </w:r>
      <w:r w:rsidRPr="00804B7F">
        <w:rPr>
          <w:rFonts w:ascii="Times New Roman" w:hAnsi="Times New Roman" w:cs="Times New Roman"/>
          <w:sz w:val="24"/>
          <w:szCs w:val="24"/>
          <w:lang w:eastAsia="ru-RU"/>
        </w:rPr>
        <w:br/>
        <w:t>опись разовых поручений по отделениям федеральной почтовой связи;</w:t>
      </w:r>
      <w:r w:rsidRPr="00804B7F">
        <w:rPr>
          <w:rFonts w:ascii="Times New Roman" w:hAnsi="Times New Roman" w:cs="Times New Roman"/>
          <w:sz w:val="24"/>
          <w:szCs w:val="24"/>
          <w:lang w:eastAsia="ru-RU"/>
        </w:rPr>
        <w:br/>
        <w:t>9) сформированные выплатные документы проверяются и подписываются начальником отдела органа социальной защиты населения, в функции которого входит формирование выплатных документов, после чего передаются на подпись главному бухгалтеру и руководителю органа социальной защиты населения;</w:t>
      </w:r>
      <w:r w:rsidRPr="00804B7F">
        <w:rPr>
          <w:rFonts w:ascii="Times New Roman" w:hAnsi="Times New Roman" w:cs="Times New Roman"/>
          <w:sz w:val="24"/>
          <w:szCs w:val="24"/>
          <w:lang w:eastAsia="ru-RU"/>
        </w:rPr>
        <w:br/>
        <w:t>10) выплатные документы проверяются и подписываются главным бухгалтером и руководителем органа социальной защиты населения. На подписанных выплатных документах ставится оттиск печати органа социальной защиты населения;</w:t>
      </w:r>
      <w:r w:rsidRPr="00804B7F">
        <w:rPr>
          <w:rFonts w:ascii="Times New Roman" w:hAnsi="Times New Roman" w:cs="Times New Roman"/>
          <w:sz w:val="24"/>
          <w:szCs w:val="24"/>
          <w:lang w:eastAsia="ru-RU"/>
        </w:rPr>
        <w:br/>
        <w:t>11) после подписания выплатных документов главным бухгалтером и руководителем органа социальной защиты населения специалист органа социальной защиты населения, ответственный за экспертизу документов заявителя, направляет заявителю уведомление о предоставлении государственной услуги по форме, утвержденной Министерством, и передает выплатные документы должностному лицу органа социальной защиты населения, ответственному за формирование заявок на перечисление финансовых средств городскому округу (муниципальному району) Челябинской области (далее именуется — должностное лицо, ответственное за формирование заявок).</w:t>
      </w:r>
      <w:r w:rsidRPr="00804B7F">
        <w:rPr>
          <w:rFonts w:ascii="Times New Roman" w:hAnsi="Times New Roman" w:cs="Times New Roman"/>
          <w:sz w:val="24"/>
          <w:szCs w:val="24"/>
          <w:lang w:eastAsia="ru-RU"/>
        </w:rPr>
        <w:br/>
        <w:t>Результатом выполнения административной процедуры является:</w:t>
      </w:r>
      <w:r w:rsidRPr="00804B7F">
        <w:rPr>
          <w:rFonts w:ascii="Times New Roman" w:hAnsi="Times New Roman" w:cs="Times New Roman"/>
          <w:sz w:val="24"/>
          <w:szCs w:val="24"/>
          <w:lang w:eastAsia="ru-RU"/>
        </w:rPr>
        <w:br/>
        <w:t>подписание выплатных документов главным бухгалтером и руководителем органа социальной защиты населения и передача выплатных документов должностному лицу, ответственному за формирование заявок;</w:t>
      </w:r>
      <w:r w:rsidRPr="00804B7F">
        <w:rPr>
          <w:rFonts w:ascii="Times New Roman" w:hAnsi="Times New Roman" w:cs="Times New Roman"/>
          <w:sz w:val="24"/>
          <w:szCs w:val="24"/>
          <w:lang w:eastAsia="ru-RU"/>
        </w:rPr>
        <w:br/>
        <w:t>выдача (направление) заявителю уведомления о предоставлении государственной услуги (уведомления об отказе в предоставлении государственной услуги).</w:t>
      </w:r>
      <w:r w:rsidRPr="00804B7F">
        <w:rPr>
          <w:rFonts w:ascii="Times New Roman" w:hAnsi="Times New Roman" w:cs="Times New Roman"/>
          <w:sz w:val="24"/>
          <w:szCs w:val="24"/>
          <w:lang w:eastAsia="ru-RU"/>
        </w:rPr>
        <w:br/>
        <w:t>Максимальный срок выполнения административной процедуры составляет 15 рабочих дней со дня приема документов заявителя, в том числе на принятие решения о возмещении расходов на проезд — 10 рабочих дней.</w:t>
      </w:r>
      <w:r w:rsidRPr="00804B7F">
        <w:rPr>
          <w:rFonts w:ascii="Times New Roman" w:hAnsi="Times New Roman" w:cs="Times New Roman"/>
          <w:sz w:val="24"/>
          <w:szCs w:val="24"/>
          <w:lang w:eastAsia="ru-RU"/>
        </w:rPr>
        <w:br/>
        <w:t>29. Организация перечисления заявителю суммы возмещения расходов на проезд</w:t>
      </w:r>
      <w:r w:rsidRPr="00804B7F">
        <w:rPr>
          <w:rFonts w:ascii="Times New Roman" w:hAnsi="Times New Roman" w:cs="Times New Roman"/>
          <w:sz w:val="24"/>
          <w:szCs w:val="24"/>
          <w:lang w:eastAsia="ru-RU"/>
        </w:rPr>
        <w:br/>
        <w:t>Юридическим фактом для начала административной процедуры является подписание выплатных документов главным бухгалтером и руководителем органа социальной защиты населения и передача выплатных документов должностному лицу, ответственному за формирование заявок.</w:t>
      </w:r>
      <w:r w:rsidRPr="00804B7F">
        <w:rPr>
          <w:rFonts w:ascii="Times New Roman" w:hAnsi="Times New Roman" w:cs="Times New Roman"/>
          <w:sz w:val="24"/>
          <w:szCs w:val="24"/>
          <w:lang w:eastAsia="ru-RU"/>
        </w:rPr>
        <w:br/>
        <w:t>Должностными лицами, ответственными за исполнение административной процедуры, являются специалисты органов социальной защиты населения, финансовых органов городских округов и муниципальных районов Челябинской области, Министерства, ответственные за организацию перечисления заявителям сумм возмещения расходов на проезд.</w:t>
      </w:r>
      <w:r w:rsidRPr="00804B7F">
        <w:rPr>
          <w:rFonts w:ascii="Times New Roman" w:hAnsi="Times New Roman" w:cs="Times New Roman"/>
          <w:sz w:val="24"/>
          <w:szCs w:val="24"/>
          <w:lang w:eastAsia="ru-RU"/>
        </w:rPr>
        <w:br/>
        <w:t>Административная процедура выполняется в следующей последовательности:</w:t>
      </w:r>
      <w:r w:rsidRPr="00804B7F">
        <w:rPr>
          <w:rFonts w:ascii="Times New Roman" w:hAnsi="Times New Roman" w:cs="Times New Roman"/>
          <w:sz w:val="24"/>
          <w:szCs w:val="24"/>
          <w:lang w:eastAsia="ru-RU"/>
        </w:rPr>
        <w:br/>
        <w:t>1) на основании подписанных выплатных документов специалист органа социальной защиты населения, ответственный за формирование заявки на перечисление финансовых средств на предоставление заявителям сумм возмещения расходов на проезд, формирует заявку на перечисление финансовых средств на предоставление заявителям сумм возмещения расходов на проезд (далее именуется — заявка);</w:t>
      </w:r>
      <w:r w:rsidRPr="00804B7F">
        <w:rPr>
          <w:rFonts w:ascii="Times New Roman" w:hAnsi="Times New Roman" w:cs="Times New Roman"/>
          <w:sz w:val="24"/>
          <w:szCs w:val="24"/>
          <w:lang w:eastAsia="ru-RU"/>
        </w:rPr>
        <w:br/>
        <w:t>2) заявка подписывается главным бухгалтером и руководителем органа социальной защиты населения, на ней ставится оттиск печати органа социальной защиты населения и направляется в Министерство в срок до 5 числа месяца, следующего за месяцем представления заявителем документов (далее именуется — месяц оплаты);</w:t>
      </w:r>
      <w:r w:rsidRPr="00804B7F">
        <w:rPr>
          <w:rFonts w:ascii="Times New Roman" w:hAnsi="Times New Roman" w:cs="Times New Roman"/>
          <w:sz w:val="24"/>
          <w:szCs w:val="24"/>
          <w:lang w:eastAsia="ru-RU"/>
        </w:rPr>
        <w:br/>
        <w:t>3) Министерство в срок до 10 числа месяца оплаты представляет в Министерство финансов Челябинской области заявки на оплату расходов и сводный реестр заявок;</w:t>
      </w:r>
      <w:r w:rsidRPr="00804B7F">
        <w:rPr>
          <w:rFonts w:ascii="Times New Roman" w:hAnsi="Times New Roman" w:cs="Times New Roman"/>
          <w:sz w:val="24"/>
          <w:szCs w:val="24"/>
          <w:lang w:eastAsia="ru-RU"/>
        </w:rPr>
        <w:br/>
        <w:t>4) Министерство финансов Челябинской области на основании представленных Министерством документов в течение 5 рабочих дней со дня их представления осуществляет перечисление субвенций городским округам и муниципальным районам Челябинской области;</w:t>
      </w:r>
      <w:r w:rsidRPr="00804B7F">
        <w:rPr>
          <w:rFonts w:ascii="Times New Roman" w:hAnsi="Times New Roman" w:cs="Times New Roman"/>
          <w:sz w:val="24"/>
          <w:szCs w:val="24"/>
          <w:lang w:eastAsia="ru-RU"/>
        </w:rPr>
        <w:br/>
        <w:t>5) финансовые органы городских округов и муниципальных районов Челябинской области в течение 3 рабочих дней со дня поступления субвенций в соответствии с заявками, представленными органами социальной защиты населения, перечисляют заявителям средства на счета, открытые заявителями в банковских учреждениях, либо через отделения федеральной почтовой связи или организации, осуществляющие доставку пенсии.</w:t>
      </w:r>
      <w:r w:rsidRPr="00804B7F">
        <w:rPr>
          <w:rFonts w:ascii="Times New Roman" w:hAnsi="Times New Roman" w:cs="Times New Roman"/>
          <w:sz w:val="24"/>
          <w:szCs w:val="24"/>
          <w:lang w:eastAsia="ru-RU"/>
        </w:rPr>
        <w:br/>
        <w:t>В случае если произошел возврат сумм, подлежащих зачислению банковскими учреждениями, специалист органа социальной защиты населения, ответственный за оформление выплатных документов, устанавливает причину возврата, производит сличение банковских реквизитов с данными лицевого счета заявителя. После устранения причин, послуживших основанием для возврата, неполученные суммы возмещения расходов на проезд повторно перечисляются в порядке, установленном настоящим Административным регламентом. В лицевом счете заявителя производится отметка о возврате суммы и повторном направлении заявителю суммы возмещения расходов на проезд.</w:t>
      </w:r>
      <w:r w:rsidRPr="00804B7F">
        <w:rPr>
          <w:rFonts w:ascii="Times New Roman" w:hAnsi="Times New Roman" w:cs="Times New Roman"/>
          <w:sz w:val="24"/>
          <w:szCs w:val="24"/>
          <w:lang w:eastAsia="ru-RU"/>
        </w:rPr>
        <w:br/>
        <w:t>Результатом выполнения административной процедуры является перечисление заявителю суммы возмещения расходов на проезд.</w:t>
      </w:r>
      <w:r w:rsidRPr="00804B7F">
        <w:rPr>
          <w:rFonts w:ascii="Times New Roman" w:hAnsi="Times New Roman" w:cs="Times New Roman"/>
          <w:sz w:val="24"/>
          <w:szCs w:val="24"/>
          <w:lang w:eastAsia="ru-RU"/>
        </w:rPr>
        <w:br/>
        <w:t>30. Государственная услуга в электронной форме не предоставляется.</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IV. Формы контроля</w:t>
      </w:r>
      <w:r w:rsidRPr="00804B7F">
        <w:rPr>
          <w:rFonts w:ascii="Times New Roman" w:hAnsi="Times New Roman" w:cs="Times New Roman"/>
          <w:sz w:val="24"/>
          <w:szCs w:val="24"/>
          <w:lang w:eastAsia="ru-RU"/>
        </w:rPr>
        <w:br/>
        <w:t>за исполнением Административного регламента</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31. Текущий контроль за соблюдением и исполнением ответственными должностными лицами органов социальной защиты населения, Министерства положений настоящего Административного регламента, а также принятием решений ответственными лицами осуществляется руководителем органа социальной защиты населения, Министром социальных отношений Челябинской области (далее именуется — Министр).</w:t>
      </w:r>
      <w:r w:rsidRPr="00804B7F">
        <w:rPr>
          <w:rFonts w:ascii="Times New Roman" w:hAnsi="Times New Roman" w:cs="Times New Roman"/>
          <w:sz w:val="24"/>
          <w:szCs w:val="24"/>
          <w:lang w:eastAsia="ru-RU"/>
        </w:rPr>
        <w:b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органов социальной защиты населения, Министерства, муниципальных служащих органов социальной защиты населения (далее именуются — муниципальные служащие) и государственных гражданских служащих Министерства (далее именуются — государственные служащие), участвующих в предоставлении государственной услуги.</w:t>
      </w:r>
      <w:r w:rsidRPr="00804B7F">
        <w:rPr>
          <w:rFonts w:ascii="Times New Roman" w:hAnsi="Times New Roman" w:cs="Times New Roman"/>
          <w:sz w:val="24"/>
          <w:szCs w:val="24"/>
          <w:lang w:eastAsia="ru-RU"/>
        </w:rPr>
        <w:br/>
        <w:t>32. Проведение проверок может носить плановый характер (осуществляться на основании планов работы) и внеплановый характер (по конкретному обращению получателя государственной услуги).</w:t>
      </w:r>
      <w:r w:rsidRPr="00804B7F">
        <w:rPr>
          <w:rFonts w:ascii="Times New Roman" w:hAnsi="Times New Roman" w:cs="Times New Roman"/>
          <w:sz w:val="24"/>
          <w:szCs w:val="24"/>
          <w:lang w:eastAsia="ru-RU"/>
        </w:rPr>
        <w:br/>
        <w:t>Плановые и внеплановые проверки осуществляются на основании муниципального правового акта, приказа Министерства.</w:t>
      </w:r>
      <w:r w:rsidRPr="00804B7F">
        <w:rPr>
          <w:rFonts w:ascii="Times New Roman" w:hAnsi="Times New Roman" w:cs="Times New Roman"/>
          <w:sz w:val="24"/>
          <w:szCs w:val="24"/>
          <w:lang w:eastAsia="ru-RU"/>
        </w:rPr>
        <w:br/>
        <w:t>Плановые проверки проводятся один раз в год.</w:t>
      </w:r>
      <w:r w:rsidRPr="00804B7F">
        <w:rPr>
          <w:rFonts w:ascii="Times New Roman" w:hAnsi="Times New Roman" w:cs="Times New Roman"/>
          <w:sz w:val="24"/>
          <w:szCs w:val="24"/>
          <w:lang w:eastAsia="ru-RU"/>
        </w:rPr>
        <w:br/>
        <w:t>33. Для проведения проверки полноты и качества предоставления государственной услуги формируются комиссии из числа сотрудников органов социальной защиты населения, Министерства. Результаты деятельности комиссии оформляются справкой, в которой отмечаются выявленные недостатки и предложения по их устранению с указанием конкретных сроков.</w:t>
      </w:r>
      <w:r w:rsidRPr="00804B7F">
        <w:rPr>
          <w:rFonts w:ascii="Times New Roman" w:hAnsi="Times New Roman" w:cs="Times New Roman"/>
          <w:sz w:val="24"/>
          <w:szCs w:val="24"/>
          <w:lang w:eastAsia="ru-RU"/>
        </w:rPr>
        <w:br/>
        <w:t>34. По результатам проведенных проверок виновные лица привлекаются к ответственности в соответствии с действующим законодательством Российской Федерации.</w:t>
      </w:r>
      <w:r w:rsidRPr="00804B7F">
        <w:rPr>
          <w:rFonts w:ascii="Times New Roman" w:hAnsi="Times New Roman" w:cs="Times New Roman"/>
          <w:sz w:val="24"/>
          <w:szCs w:val="24"/>
          <w:lang w:eastAsia="ru-RU"/>
        </w:rPr>
        <w:br/>
        <w:t>35. Ответственность должностных лиц, государственных служащих, муниципальных служащих за решения и действия (бездействие), принимаемые (осуществляемые) в ходе исполнения Административного регламента:</w:t>
      </w:r>
      <w:r w:rsidRPr="00804B7F">
        <w:rPr>
          <w:rFonts w:ascii="Times New Roman" w:hAnsi="Times New Roman" w:cs="Times New Roman"/>
          <w:sz w:val="24"/>
          <w:szCs w:val="24"/>
          <w:lang w:eastAsia="ru-RU"/>
        </w:rPr>
        <w:br/>
        <w:t>государственные служащие и муниципальные служащие, должностные лица несут ответственность за решения и действия (бездействие), принимаемые в ходе предоставления государственной услуги, в соответствии с действующим законодательством о государственной и муниципальной службе, Трудовым кодексом Российской Федерации и положениями должностных регламентов (инструкций).</w:t>
      </w:r>
      <w:r w:rsidRPr="00804B7F">
        <w:rPr>
          <w:rFonts w:ascii="Times New Roman" w:hAnsi="Times New Roman" w:cs="Times New Roman"/>
          <w:sz w:val="24"/>
          <w:szCs w:val="24"/>
          <w:lang w:eastAsia="ru-RU"/>
        </w:rPr>
        <w:br/>
        <w:t>Работники многофункционального центра несут ответственность, установленную законодательством Российской Федерации, за решения и действия (бездействие), указанные в части 5 статьи 16 Федерального закона от 27 июля 2010 года N 210-ФЗ «Об организации предоставления государственных и муниципальных услуг».</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V. Досудебный (внесудебный) порядок обжалования решений</w:t>
      </w:r>
      <w:r w:rsidRPr="00804B7F">
        <w:rPr>
          <w:rFonts w:ascii="Times New Roman" w:hAnsi="Times New Roman" w:cs="Times New Roman"/>
          <w:sz w:val="24"/>
          <w:szCs w:val="24"/>
          <w:lang w:eastAsia="ru-RU"/>
        </w:rPr>
        <w:br/>
        <w:t>и действий (бездействия) органов социальной защиты</w:t>
      </w:r>
      <w:r w:rsidRPr="00804B7F">
        <w:rPr>
          <w:rFonts w:ascii="Times New Roman" w:hAnsi="Times New Roman" w:cs="Times New Roman"/>
          <w:sz w:val="24"/>
          <w:szCs w:val="24"/>
          <w:lang w:eastAsia="ru-RU"/>
        </w:rPr>
        <w:br/>
        <w:t>населения, Министерства, а также их должностных лиц,</w:t>
      </w:r>
      <w:r w:rsidRPr="00804B7F">
        <w:rPr>
          <w:rFonts w:ascii="Times New Roman" w:hAnsi="Times New Roman" w:cs="Times New Roman"/>
          <w:sz w:val="24"/>
          <w:szCs w:val="24"/>
          <w:lang w:eastAsia="ru-RU"/>
        </w:rPr>
        <w:br/>
        <w:t>муниципальных служащих, государственных служащих</w:t>
      </w:r>
    </w:p>
    <w:p w:rsidR="00763221" w:rsidRPr="00804B7F" w:rsidRDefault="00763221" w:rsidP="00804B7F">
      <w:pPr>
        <w:spacing w:before="100" w:beforeAutospacing="1" w:after="100" w:afterAutospacing="1" w:line="240" w:lineRule="auto"/>
        <w:rPr>
          <w:rFonts w:ascii="Times New Roman" w:hAnsi="Times New Roman" w:cs="Times New Roman"/>
          <w:sz w:val="24"/>
          <w:szCs w:val="24"/>
          <w:lang w:eastAsia="ru-RU"/>
        </w:rPr>
      </w:pPr>
      <w:r w:rsidRPr="00804B7F">
        <w:rPr>
          <w:rFonts w:ascii="Times New Roman" w:hAnsi="Times New Roman" w:cs="Times New Roman"/>
          <w:sz w:val="24"/>
          <w:szCs w:val="24"/>
          <w:lang w:eastAsia="ru-RU"/>
        </w:rPr>
        <w:t>36. Заявители имеют право на досудебное (внесудебное) обжалование действий (бездействия), решений должностных лиц органов социальной защиты населения, Министерства, муниципальных служащих, государственных служащих, принятых в ходе предоставления государственной услуги.</w:t>
      </w:r>
      <w:r w:rsidRPr="00804B7F">
        <w:rPr>
          <w:rFonts w:ascii="Times New Roman" w:hAnsi="Times New Roman" w:cs="Times New Roman"/>
          <w:sz w:val="24"/>
          <w:szCs w:val="24"/>
          <w:lang w:eastAsia="ru-RU"/>
        </w:rPr>
        <w:b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органами социальной защиты населения, Министерством, их должностными лицами, муниципальными служащими, государственными служащими при получении данным заявителем государственной услуги.</w:t>
      </w:r>
      <w:r w:rsidRPr="00804B7F">
        <w:rPr>
          <w:rFonts w:ascii="Times New Roman" w:hAnsi="Times New Roman" w:cs="Times New Roman"/>
          <w:sz w:val="24"/>
          <w:szCs w:val="24"/>
          <w:lang w:eastAsia="ru-RU"/>
        </w:rPr>
        <w:br/>
        <w:t>37. Информирование заявителей о порядке подачи и рассмотрения жалобы осуществляется следующими способами:</w:t>
      </w:r>
      <w:r w:rsidRPr="00804B7F">
        <w:rPr>
          <w:rFonts w:ascii="Times New Roman" w:hAnsi="Times New Roman" w:cs="Times New Roman"/>
          <w:sz w:val="24"/>
          <w:szCs w:val="24"/>
          <w:lang w:eastAsia="ru-RU"/>
        </w:rPr>
        <w:br/>
        <w:t>в органах социальной защиты населения по адресам и телефонам, указанным в приложении 1 к настоящему Административному регламенту;</w:t>
      </w:r>
      <w:r w:rsidRPr="00804B7F">
        <w:rPr>
          <w:rFonts w:ascii="Times New Roman" w:hAnsi="Times New Roman" w:cs="Times New Roman"/>
          <w:sz w:val="24"/>
          <w:szCs w:val="24"/>
          <w:lang w:eastAsia="ru-RU"/>
        </w:rPr>
        <w:br/>
        <w:t>в Министерстве по адресу: 454048, город Челябинск, улица Воровского, дом 30, телефоны: 8 (351) 232-39-28, 8 (351) 264-41-47, 8 (351) 262-19-34, 8 (351) 262-19-36;</w:t>
      </w:r>
      <w:r w:rsidRPr="00804B7F">
        <w:rPr>
          <w:rFonts w:ascii="Times New Roman" w:hAnsi="Times New Roman" w:cs="Times New Roman"/>
          <w:sz w:val="24"/>
          <w:szCs w:val="24"/>
          <w:lang w:eastAsia="ru-RU"/>
        </w:rPr>
        <w:br/>
        <w:t>на информационных стендах, расположенных в зданиях органов социальной защиты населения, Министерства;</w:t>
      </w:r>
      <w:r w:rsidRPr="00804B7F">
        <w:rPr>
          <w:rFonts w:ascii="Times New Roman" w:hAnsi="Times New Roman" w:cs="Times New Roman"/>
          <w:sz w:val="24"/>
          <w:szCs w:val="24"/>
          <w:lang w:eastAsia="ru-RU"/>
        </w:rPr>
        <w:br/>
        <w:t>на официальном сайте Министерства в сети Интернет: www.minsoc74.ru;</w:t>
      </w:r>
      <w:r w:rsidRPr="00804B7F">
        <w:rPr>
          <w:rFonts w:ascii="Times New Roman" w:hAnsi="Times New Roman" w:cs="Times New Roman"/>
          <w:sz w:val="24"/>
          <w:szCs w:val="24"/>
          <w:lang w:eastAsia="ru-RU"/>
        </w:rPr>
        <w:br/>
        <w:t>на информационном стенде, расположенном в здании многофункционального центра;</w:t>
      </w:r>
      <w:r w:rsidRPr="00804B7F">
        <w:rPr>
          <w:rFonts w:ascii="Times New Roman" w:hAnsi="Times New Roman" w:cs="Times New Roman"/>
          <w:sz w:val="24"/>
          <w:szCs w:val="24"/>
          <w:lang w:eastAsia="ru-RU"/>
        </w:rPr>
        <w:br/>
        <w:t>по электронной почте многофункционального центра.</w:t>
      </w:r>
      <w:r w:rsidRPr="00804B7F">
        <w:rPr>
          <w:rFonts w:ascii="Times New Roman" w:hAnsi="Times New Roman" w:cs="Times New Roman"/>
          <w:sz w:val="24"/>
          <w:szCs w:val="24"/>
          <w:lang w:eastAsia="ru-RU"/>
        </w:rPr>
        <w:br/>
        <w:t>Особенности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постановлением Правительства Челябинской области от 22.08.2012 г.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r w:rsidRPr="00804B7F">
        <w:rPr>
          <w:rFonts w:ascii="Times New Roman" w:hAnsi="Times New Roman" w:cs="Times New Roman"/>
          <w:sz w:val="24"/>
          <w:szCs w:val="24"/>
          <w:lang w:eastAsia="ru-RU"/>
        </w:rPr>
        <w:br/>
        <w:t>38. Предметом досудебного (внесудебного) обжалования являются действия (бездействие) и решения должностных лиц органов социальной защиты населения, Министерства, муниципальных служащих, государственных служащих при выполнении административных процедур, предусмотренных настоящим Административным регламентом.</w:t>
      </w:r>
      <w:r w:rsidRPr="00804B7F">
        <w:rPr>
          <w:rFonts w:ascii="Times New Roman" w:hAnsi="Times New Roman" w:cs="Times New Roman"/>
          <w:sz w:val="24"/>
          <w:szCs w:val="24"/>
          <w:lang w:eastAsia="ru-RU"/>
        </w:rPr>
        <w:br/>
        <w:t>Заявитель может обратиться с жалобой в том числе в следующих случаях:</w:t>
      </w:r>
      <w:r w:rsidRPr="00804B7F">
        <w:rPr>
          <w:rFonts w:ascii="Times New Roman" w:hAnsi="Times New Roman" w:cs="Times New Roman"/>
          <w:sz w:val="24"/>
          <w:szCs w:val="24"/>
          <w:lang w:eastAsia="ru-RU"/>
        </w:rPr>
        <w:br/>
        <w:t>1) нарушение срока регистрации запроса заявителя о предоставлении государственной услуги;</w:t>
      </w:r>
      <w:r w:rsidRPr="00804B7F">
        <w:rPr>
          <w:rFonts w:ascii="Times New Roman" w:hAnsi="Times New Roman" w:cs="Times New Roman"/>
          <w:sz w:val="24"/>
          <w:szCs w:val="24"/>
          <w:lang w:eastAsia="ru-RU"/>
        </w:rPr>
        <w:br/>
        <w:t>2) нарушение срока предоставления государственной услуги;</w:t>
      </w:r>
      <w:r w:rsidRPr="00804B7F">
        <w:rPr>
          <w:rFonts w:ascii="Times New Roman" w:hAnsi="Times New Roman" w:cs="Times New Roman"/>
          <w:sz w:val="24"/>
          <w:szCs w:val="24"/>
          <w:lang w:eastAsia="ru-RU"/>
        </w:rPr>
        <w:b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для предоставления государственной услуги;</w:t>
      </w:r>
      <w:r w:rsidRPr="00804B7F">
        <w:rPr>
          <w:rFonts w:ascii="Times New Roman" w:hAnsi="Times New Roman" w:cs="Times New Roman"/>
          <w:sz w:val="24"/>
          <w:szCs w:val="24"/>
          <w:lang w:eastAsia="ru-RU"/>
        </w:rPr>
        <w:br/>
        <w:t>4) отказ в приеме документов, представление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r w:rsidRPr="00804B7F">
        <w:rPr>
          <w:rFonts w:ascii="Times New Roman" w:hAnsi="Times New Roman" w:cs="Times New Roman"/>
          <w:sz w:val="24"/>
          <w:szCs w:val="24"/>
          <w:lang w:eastAsia="ru-RU"/>
        </w:rPr>
        <w:b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w:t>
      </w:r>
      <w:r w:rsidRPr="00804B7F">
        <w:rPr>
          <w:rFonts w:ascii="Times New Roman" w:hAnsi="Times New Roman" w:cs="Times New Roman"/>
          <w:sz w:val="24"/>
          <w:szCs w:val="24"/>
          <w:lang w:eastAsia="ru-RU"/>
        </w:rPr>
        <w:b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r w:rsidRPr="00804B7F">
        <w:rPr>
          <w:rFonts w:ascii="Times New Roman" w:hAnsi="Times New Roman" w:cs="Times New Roman"/>
          <w:sz w:val="24"/>
          <w:szCs w:val="24"/>
          <w:lang w:eastAsia="ru-RU"/>
        </w:rPr>
        <w:br/>
        <w:t>39. Основанием для начала процедуры досудебного (внесудебного) обжалования является поступившая в органы социальной защиты населения, Министерство жалоба заявителя.</w:t>
      </w:r>
      <w:r w:rsidRPr="00804B7F">
        <w:rPr>
          <w:rFonts w:ascii="Times New Roman" w:hAnsi="Times New Roman" w:cs="Times New Roman"/>
          <w:sz w:val="24"/>
          <w:szCs w:val="24"/>
          <w:lang w:eastAsia="ru-RU"/>
        </w:rPr>
        <w:br/>
        <w:t>Жалоба подается в письменной форме на бумажном носителе, в электронной форме.</w:t>
      </w:r>
      <w:r w:rsidRPr="00804B7F">
        <w:rPr>
          <w:rFonts w:ascii="Times New Roman" w:hAnsi="Times New Roman" w:cs="Times New Roman"/>
          <w:sz w:val="24"/>
          <w:szCs w:val="24"/>
          <w:lang w:eastAsia="ru-RU"/>
        </w:rPr>
        <w:b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федерального портала либо регионального портала, а также принята при личном приеме заявителя.</w:t>
      </w:r>
      <w:r w:rsidRPr="00804B7F">
        <w:rPr>
          <w:rFonts w:ascii="Times New Roman" w:hAnsi="Times New Roman" w:cs="Times New Roman"/>
          <w:sz w:val="24"/>
          <w:szCs w:val="24"/>
          <w:lang w:eastAsia="ru-RU"/>
        </w:rPr>
        <w:br/>
        <w:t>Личный прием граждан в органе социальной защиты населения ведет его руководитель. График приема руководителя органа социальной защиты населения утверждается органом социальной защиты населения.</w:t>
      </w:r>
      <w:r w:rsidRPr="00804B7F">
        <w:rPr>
          <w:rFonts w:ascii="Times New Roman" w:hAnsi="Times New Roman" w:cs="Times New Roman"/>
          <w:sz w:val="24"/>
          <w:szCs w:val="24"/>
          <w:lang w:eastAsia="ru-RU"/>
        </w:rPr>
        <w:br/>
        <w:t>Личный прием граждан в Министерстве ведут: Министр, первый заместитель Министра, заместитель Министра.</w:t>
      </w:r>
      <w:r w:rsidRPr="00804B7F">
        <w:rPr>
          <w:rFonts w:ascii="Times New Roman" w:hAnsi="Times New Roman" w:cs="Times New Roman"/>
          <w:sz w:val="24"/>
          <w:szCs w:val="24"/>
          <w:lang w:eastAsia="ru-RU"/>
        </w:rPr>
        <w:br/>
        <w:t>Личный прием граждан осуществляется по предварительной записи. Запись на личный прием граждан производится на основании письменного заявления гражданина. График приема Министра, первого заместителя Министра, заместителя Министра устанавливается правовым актом Министерства.</w:t>
      </w:r>
      <w:r w:rsidRPr="00804B7F">
        <w:rPr>
          <w:rFonts w:ascii="Times New Roman" w:hAnsi="Times New Roman" w:cs="Times New Roman"/>
          <w:sz w:val="24"/>
          <w:szCs w:val="24"/>
          <w:lang w:eastAsia="ru-RU"/>
        </w:rPr>
        <w:br/>
        <w:t>40. Действия (бездействие) и (или) решения должностных лиц Министерства, государственных служащих могут быть обжалованы Министру.</w:t>
      </w:r>
      <w:r w:rsidRPr="00804B7F">
        <w:rPr>
          <w:rFonts w:ascii="Times New Roman" w:hAnsi="Times New Roman" w:cs="Times New Roman"/>
          <w:sz w:val="24"/>
          <w:szCs w:val="24"/>
          <w:lang w:eastAsia="ru-RU"/>
        </w:rPr>
        <w:br/>
        <w:t>Действия (бездействие) должностных лиц органов социальной защиты населения, муниципальных служащих могут быть обжалованы руководителю органа социальной защиты населения и в Министерство.</w:t>
      </w:r>
      <w:r w:rsidRPr="00804B7F">
        <w:rPr>
          <w:rFonts w:ascii="Times New Roman" w:hAnsi="Times New Roman" w:cs="Times New Roman"/>
          <w:sz w:val="24"/>
          <w:szCs w:val="24"/>
          <w:lang w:eastAsia="ru-RU"/>
        </w:rPr>
        <w:br/>
        <w:t>Действия (бездействие) руководителей органов социальной защиты населения могут быть обжалованы в Министерство.</w:t>
      </w:r>
      <w:r w:rsidRPr="00804B7F">
        <w:rPr>
          <w:rFonts w:ascii="Times New Roman" w:hAnsi="Times New Roman" w:cs="Times New Roman"/>
          <w:sz w:val="24"/>
          <w:szCs w:val="24"/>
          <w:lang w:eastAsia="ru-RU"/>
        </w:rPr>
        <w:br/>
        <w:t>Жалоба на решения, принятые Министром, подается в Правительство Челябинской области.</w:t>
      </w:r>
      <w:r w:rsidRPr="00804B7F">
        <w:rPr>
          <w:rFonts w:ascii="Times New Roman" w:hAnsi="Times New Roman" w:cs="Times New Roman"/>
          <w:sz w:val="24"/>
          <w:szCs w:val="24"/>
          <w:lang w:eastAsia="ru-RU"/>
        </w:rPr>
        <w:br/>
        <w:t>41. Жалоба должна содержать:</w:t>
      </w:r>
      <w:r w:rsidRPr="00804B7F">
        <w:rPr>
          <w:rFonts w:ascii="Times New Roman" w:hAnsi="Times New Roman" w:cs="Times New Roman"/>
          <w:sz w:val="24"/>
          <w:szCs w:val="24"/>
          <w:lang w:eastAsia="ru-RU"/>
        </w:rPr>
        <w:br/>
        <w:t>1) наименование органа, предоставляющего государственную услугу, должностного лица органа социальной защиты населения, Министерства, государственного или муниципального служащего, решения и действия (бездействие) которых обжалуются;</w:t>
      </w:r>
      <w:r w:rsidRPr="00804B7F">
        <w:rPr>
          <w:rFonts w:ascii="Times New Roman" w:hAnsi="Times New Roman" w:cs="Times New Roman"/>
          <w:sz w:val="24"/>
          <w:szCs w:val="24"/>
          <w:lang w:eastAsia="ru-RU"/>
        </w:rPr>
        <w:b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804B7F">
        <w:rPr>
          <w:rFonts w:ascii="Times New Roman" w:hAnsi="Times New Roman" w:cs="Times New Roman"/>
          <w:sz w:val="24"/>
          <w:szCs w:val="24"/>
          <w:lang w:eastAsia="ru-RU"/>
        </w:rPr>
        <w:br/>
        <w:t>3) сведения об обжалуемых решениях и действиях (бездействии) органа социальной защиты населения, Министерства, их должностных лиц либо государственного или муниципального служащего;</w:t>
      </w:r>
      <w:r w:rsidRPr="00804B7F">
        <w:rPr>
          <w:rFonts w:ascii="Times New Roman" w:hAnsi="Times New Roman" w:cs="Times New Roman"/>
          <w:sz w:val="24"/>
          <w:szCs w:val="24"/>
          <w:lang w:eastAsia="ru-RU"/>
        </w:rPr>
        <w:br/>
        <w:t>4) доводы, на основании которых заявитель не согласен с решением и действием (бездействием) органа социальной защиты населения, Министерства, их должностных лиц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 В случае если документы, указанные в настоящем подпункте, находятся в распоряжении органов социальной защиты населения, Министерства либо многофункционального центра, заявитель имеет право на получение таких документов и информации, необходимых для обоснования и рассмотрения жалобы.</w:t>
      </w:r>
      <w:r w:rsidRPr="00804B7F">
        <w:rPr>
          <w:rFonts w:ascii="Times New Roman" w:hAnsi="Times New Roman" w:cs="Times New Roman"/>
          <w:sz w:val="24"/>
          <w:szCs w:val="24"/>
          <w:lang w:eastAsia="ru-RU"/>
        </w:rPr>
        <w:br/>
        <w:t>42. Жалоба, поступившая в орган социальной защиты населения, Министерство,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социальной защиты населения, должностного лица органа социальной защиты населения в приеме документов у заявителя — в течение 5 рабочих дней со дня ее регистрации. Указанный срок рассмотрения жалоб может быть сокращен в случаях, установленных Правительством Российской Федерации.</w:t>
      </w:r>
      <w:r w:rsidRPr="00804B7F">
        <w:rPr>
          <w:rFonts w:ascii="Times New Roman" w:hAnsi="Times New Roman" w:cs="Times New Roman"/>
          <w:sz w:val="24"/>
          <w:szCs w:val="24"/>
          <w:lang w:eastAsia="ru-RU"/>
        </w:rPr>
        <w:br/>
        <w:t>43. По результатам рассмотрения жалобы орган социальной защиты населения либо Министерство принимает одно из следующих решений:</w:t>
      </w:r>
      <w:r w:rsidRPr="00804B7F">
        <w:rPr>
          <w:rFonts w:ascii="Times New Roman" w:hAnsi="Times New Roman" w:cs="Times New Roman"/>
          <w:sz w:val="24"/>
          <w:szCs w:val="24"/>
          <w:lang w:eastAsia="ru-RU"/>
        </w:rPr>
        <w:br/>
        <w:t>1) удовлетворяет жалобу,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а также в иных формах;</w:t>
      </w:r>
      <w:r w:rsidRPr="00804B7F">
        <w:rPr>
          <w:rFonts w:ascii="Times New Roman" w:hAnsi="Times New Roman" w:cs="Times New Roman"/>
          <w:sz w:val="24"/>
          <w:szCs w:val="24"/>
          <w:lang w:eastAsia="ru-RU"/>
        </w:rPr>
        <w:br/>
        <w:t>2) отказывает в удовлетворении жалобы.</w:t>
      </w:r>
      <w:r w:rsidRPr="00804B7F">
        <w:rPr>
          <w:rFonts w:ascii="Times New Roman" w:hAnsi="Times New Roman" w:cs="Times New Roman"/>
          <w:sz w:val="24"/>
          <w:szCs w:val="24"/>
          <w:lang w:eastAsia="ru-RU"/>
        </w:rPr>
        <w:br/>
        <w:t>44. Не позднее дня, следующего за днем принятия решения, указанного в пункте 43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804B7F">
        <w:rPr>
          <w:rFonts w:ascii="Times New Roman" w:hAnsi="Times New Roman" w:cs="Times New Roman"/>
          <w:sz w:val="24"/>
          <w:szCs w:val="24"/>
          <w:lang w:eastAsia="ru-RU"/>
        </w:rPr>
        <w:br/>
        <w:t>45.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r w:rsidRPr="00804B7F">
        <w:rPr>
          <w:rFonts w:ascii="Times New Roman" w:hAnsi="Times New Roman" w:cs="Times New Roman"/>
          <w:sz w:val="24"/>
          <w:szCs w:val="24"/>
          <w:lang w:eastAsia="ru-RU"/>
        </w:rPr>
        <w:br/>
        <w:t>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органа социальной защиты населения, Министерства, наделенное полномочиями по рассмотрению жалоб, незамедлительно направляет имеющиеся материалы в органы прокуратуры.</w:t>
      </w:r>
    </w:p>
    <w:p w:rsidR="00763221" w:rsidRDefault="00763221">
      <w:bookmarkStart w:id="0" w:name="_GoBack"/>
      <w:bookmarkEnd w:id="0"/>
    </w:p>
    <w:sectPr w:rsidR="00763221" w:rsidSect="00FE357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B7F"/>
    <w:rsid w:val="001963B3"/>
    <w:rsid w:val="00763221"/>
    <w:rsid w:val="00804B7F"/>
    <w:rsid w:val="0098031C"/>
    <w:rsid w:val="00AD4E0A"/>
    <w:rsid w:val="00FE35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0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3140193">
      <w:marLeft w:val="0"/>
      <w:marRight w:val="0"/>
      <w:marTop w:val="0"/>
      <w:marBottom w:val="0"/>
      <w:divBdr>
        <w:top w:val="none" w:sz="0" w:space="0" w:color="auto"/>
        <w:left w:val="none" w:sz="0" w:space="0" w:color="auto"/>
        <w:bottom w:val="none" w:sz="0" w:space="0" w:color="auto"/>
        <w:right w:val="none" w:sz="0" w:space="0" w:color="auto"/>
      </w:divBdr>
      <w:divsChild>
        <w:div w:id="2063140194">
          <w:marLeft w:val="0"/>
          <w:marRight w:val="0"/>
          <w:marTop w:val="0"/>
          <w:marBottom w:val="0"/>
          <w:divBdr>
            <w:top w:val="none" w:sz="0" w:space="0" w:color="auto"/>
            <w:left w:val="none" w:sz="0" w:space="0" w:color="auto"/>
            <w:bottom w:val="none" w:sz="0" w:space="0" w:color="auto"/>
            <w:right w:val="none" w:sz="0" w:space="0" w:color="auto"/>
          </w:divBdr>
        </w:div>
        <w:div w:id="2063140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14</Pages>
  <Words>7968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2018-05-29T05:45:00Z</cp:lastPrinted>
  <dcterms:created xsi:type="dcterms:W3CDTF">2018-05-28T08:16:00Z</dcterms:created>
  <dcterms:modified xsi:type="dcterms:W3CDTF">2018-05-29T05:46:00Z</dcterms:modified>
</cp:coreProperties>
</file>